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807" w:rsidRPr="00BB1B65" w:rsidRDefault="00811807" w:rsidP="00A87544">
      <w:pPr>
        <w:jc w:val="center"/>
        <w:rPr>
          <w:sz w:val="28"/>
          <w:szCs w:val="28"/>
        </w:rPr>
      </w:pPr>
      <w:r w:rsidRPr="00BB1B65">
        <w:rPr>
          <w:sz w:val="28"/>
          <w:szCs w:val="28"/>
        </w:rPr>
        <w:t>МИНОБРНАУКИ РОССИИ</w:t>
      </w:r>
    </w:p>
    <w:p w:rsidR="00811807" w:rsidRPr="00BB1B65" w:rsidRDefault="008118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11807" w:rsidRPr="00BB1B65" w:rsidRDefault="00811807" w:rsidP="00A87544">
      <w:pPr>
        <w:jc w:val="center"/>
        <w:rPr>
          <w:b/>
          <w:sz w:val="28"/>
          <w:szCs w:val="28"/>
        </w:rPr>
      </w:pPr>
      <w:r w:rsidRPr="00BB1B65">
        <w:rPr>
          <w:b/>
          <w:sz w:val="28"/>
          <w:szCs w:val="28"/>
        </w:rPr>
        <w:t>«Гжельский государственный университет»</w:t>
      </w:r>
    </w:p>
    <w:p w:rsidR="00811807" w:rsidRPr="00BB1B65" w:rsidRDefault="00811807" w:rsidP="00A87544">
      <w:pPr>
        <w:jc w:val="center"/>
        <w:rPr>
          <w:sz w:val="28"/>
          <w:szCs w:val="28"/>
        </w:rPr>
      </w:pPr>
      <w:r w:rsidRPr="00BB1B65">
        <w:rPr>
          <w:sz w:val="28"/>
          <w:szCs w:val="28"/>
        </w:rPr>
        <w:t>(ГГУ)</w:t>
      </w:r>
    </w:p>
    <w:p w:rsidR="00811807" w:rsidRPr="00BB1B65" w:rsidRDefault="00811807" w:rsidP="00A87544">
      <w:pPr>
        <w:rPr>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811807" w:rsidRPr="00BB1B65" w:rsidRDefault="00811807" w:rsidP="00A87544">
      <w:pPr>
        <w:tabs>
          <w:tab w:val="left" w:pos="680"/>
          <w:tab w:val="left" w:pos="851"/>
          <w:tab w:val="left" w:pos="6240"/>
        </w:tabs>
        <w:rPr>
          <w:noProof/>
          <w:sz w:val="28"/>
          <w:szCs w:val="28"/>
        </w:rPr>
      </w:pPr>
      <w:r w:rsidRPr="00BB1B65">
        <w:rPr>
          <w:noProof/>
          <w:sz w:val="28"/>
          <w:szCs w:val="28"/>
        </w:rPr>
        <w:tab/>
      </w:r>
    </w:p>
    <w:p w:rsidR="00811807" w:rsidRPr="00BB1B65" w:rsidRDefault="00811807" w:rsidP="00A87544">
      <w:pPr>
        <w:tabs>
          <w:tab w:val="left" w:pos="680"/>
          <w:tab w:val="left" w:pos="851"/>
          <w:tab w:val="left" w:pos="6240"/>
        </w:tabs>
        <w:rPr>
          <w:noProof/>
          <w:sz w:val="28"/>
          <w:szCs w:val="28"/>
        </w:rPr>
      </w:pPr>
    </w:p>
    <w:p w:rsidR="00811807" w:rsidRPr="00BB1B65" w:rsidRDefault="00811807" w:rsidP="00A87544">
      <w:pPr>
        <w:tabs>
          <w:tab w:val="left" w:pos="680"/>
          <w:tab w:val="left" w:pos="851"/>
          <w:tab w:val="left" w:pos="6240"/>
        </w:tabs>
        <w:rPr>
          <w:sz w:val="28"/>
          <w:szCs w:val="28"/>
        </w:rPr>
      </w:pPr>
    </w:p>
    <w:p w:rsidR="00811807" w:rsidRPr="00BB1B65" w:rsidRDefault="00811807" w:rsidP="00A87544">
      <w:pPr>
        <w:pStyle w:val="Style11"/>
        <w:widowControl/>
        <w:rPr>
          <w:bCs/>
          <w:sz w:val="28"/>
          <w:szCs w:val="28"/>
          <w:u w:val="single"/>
        </w:rPr>
      </w:pPr>
      <w:r w:rsidRPr="00BB1B65">
        <w:rPr>
          <w:bCs/>
          <w:sz w:val="28"/>
          <w:szCs w:val="28"/>
          <w:u w:val="single"/>
        </w:rPr>
        <w:t>Рабочая программа дисциплины</w:t>
      </w:r>
    </w:p>
    <w:p w:rsidR="00811807" w:rsidRPr="00BB1B65" w:rsidRDefault="00811807" w:rsidP="00A87544">
      <w:pPr>
        <w:tabs>
          <w:tab w:val="left" w:pos="680"/>
          <w:tab w:val="left" w:pos="851"/>
        </w:tabs>
        <w:jc w:val="center"/>
        <w:rPr>
          <w:sz w:val="28"/>
          <w:szCs w:val="28"/>
        </w:rPr>
      </w:pPr>
    </w:p>
    <w:p w:rsidR="00811807" w:rsidRPr="00BB1B65" w:rsidRDefault="00811807" w:rsidP="00A87544">
      <w:pPr>
        <w:tabs>
          <w:tab w:val="left" w:pos="680"/>
          <w:tab w:val="left" w:pos="851"/>
        </w:tabs>
        <w:jc w:val="center"/>
        <w:rPr>
          <w:b/>
          <w:sz w:val="28"/>
          <w:szCs w:val="28"/>
        </w:rPr>
      </w:pPr>
      <w:r>
        <w:rPr>
          <w:b/>
          <w:sz w:val="28"/>
          <w:szCs w:val="28"/>
        </w:rPr>
        <w:t>«Стили в интерьере»</w:t>
      </w:r>
    </w:p>
    <w:p w:rsidR="00811807" w:rsidRPr="00BB1B65" w:rsidRDefault="00811807" w:rsidP="00A87544">
      <w:pPr>
        <w:pStyle w:val="Style15"/>
        <w:tabs>
          <w:tab w:val="left" w:leader="underscore" w:pos="9856"/>
        </w:tabs>
        <w:ind w:firstLine="720"/>
        <w:rPr>
          <w:rStyle w:val="FontStyle53"/>
          <w:bCs/>
          <w:sz w:val="28"/>
          <w:szCs w:val="28"/>
        </w:rPr>
      </w:pPr>
    </w:p>
    <w:p w:rsidR="00811807" w:rsidRPr="00BB1B65" w:rsidRDefault="00811807" w:rsidP="00057CBB">
      <w:pPr>
        <w:pStyle w:val="Style12"/>
        <w:spacing w:line="240" w:lineRule="auto"/>
        <w:rPr>
          <w:rStyle w:val="FontStyle60"/>
          <w:sz w:val="28"/>
          <w:szCs w:val="28"/>
          <w:vertAlign w:val="superscript"/>
        </w:rPr>
      </w:pPr>
    </w:p>
    <w:p w:rsidR="00811807" w:rsidRPr="00BB1B65" w:rsidRDefault="008118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1807" w:rsidRPr="00BB1B65">
        <w:trPr>
          <w:trHeight w:val="409"/>
        </w:trPr>
        <w:tc>
          <w:tcPr>
            <w:tcW w:w="3646" w:type="dxa"/>
          </w:tcPr>
          <w:p w:rsidR="00811807" w:rsidRPr="00BB1B65" w:rsidRDefault="008118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1807" w:rsidRPr="00BB1B65" w:rsidRDefault="00811807" w:rsidP="00951F2D">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811807" w:rsidRPr="00BB1B65">
        <w:trPr>
          <w:trHeight w:val="402"/>
        </w:trPr>
        <w:tc>
          <w:tcPr>
            <w:tcW w:w="3646" w:type="dxa"/>
          </w:tcPr>
          <w:p w:rsidR="00811807" w:rsidRPr="00BB1B65" w:rsidRDefault="0081180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11807" w:rsidRPr="00BB1B65" w:rsidRDefault="00811807" w:rsidP="00A87544">
            <w:pPr>
              <w:jc w:val="both"/>
              <w:rPr>
                <w:rStyle w:val="FontStyle53"/>
                <w:b w:val="0"/>
                <w:sz w:val="28"/>
                <w:szCs w:val="28"/>
              </w:rPr>
            </w:pPr>
            <w:r>
              <w:rPr>
                <w:rStyle w:val="FontStyle53"/>
                <w:b w:val="0"/>
                <w:sz w:val="28"/>
                <w:szCs w:val="28"/>
              </w:rPr>
              <w:t>Дизайн среды</w:t>
            </w:r>
          </w:p>
        </w:tc>
      </w:tr>
      <w:tr w:rsidR="00811807" w:rsidRPr="00BB1B65">
        <w:tc>
          <w:tcPr>
            <w:tcW w:w="3646" w:type="dxa"/>
          </w:tcPr>
          <w:p w:rsidR="00811807" w:rsidRPr="00BB1B65" w:rsidRDefault="0081180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1807" w:rsidRPr="00BB1B65" w:rsidRDefault="00811807" w:rsidP="00A87544">
            <w:pPr>
              <w:pStyle w:val="Style15"/>
              <w:tabs>
                <w:tab w:val="left" w:leader="underscore" w:pos="9768"/>
              </w:tabs>
              <w:jc w:val="center"/>
              <w:rPr>
                <w:rStyle w:val="FontStyle53"/>
                <w:b w:val="0"/>
                <w:bCs/>
                <w:sz w:val="28"/>
                <w:szCs w:val="28"/>
              </w:rPr>
            </w:pPr>
          </w:p>
        </w:tc>
      </w:tr>
      <w:tr w:rsidR="00811807" w:rsidRPr="00BB1B65">
        <w:tc>
          <w:tcPr>
            <w:tcW w:w="3646" w:type="dxa"/>
          </w:tcPr>
          <w:p w:rsidR="00811807" w:rsidRPr="00BB1B65" w:rsidRDefault="00811807" w:rsidP="00A87544">
            <w:pPr>
              <w:pStyle w:val="Style15"/>
              <w:tabs>
                <w:tab w:val="left" w:leader="underscore" w:pos="9768"/>
              </w:tabs>
              <w:jc w:val="left"/>
              <w:rPr>
                <w:rStyle w:val="FontStyle53"/>
                <w:b w:val="0"/>
                <w:bCs/>
                <w:i/>
                <w:sz w:val="28"/>
                <w:szCs w:val="28"/>
              </w:rPr>
            </w:pPr>
          </w:p>
          <w:p w:rsidR="00811807" w:rsidRPr="00BB1B65" w:rsidRDefault="00811807" w:rsidP="00A87544">
            <w:pPr>
              <w:pStyle w:val="Style15"/>
              <w:tabs>
                <w:tab w:val="left" w:leader="underscore" w:pos="9768"/>
              </w:tabs>
              <w:jc w:val="left"/>
              <w:rPr>
                <w:rStyle w:val="FontStyle53"/>
                <w:b w:val="0"/>
                <w:bCs/>
                <w:i/>
                <w:sz w:val="28"/>
                <w:szCs w:val="28"/>
              </w:rPr>
            </w:pPr>
          </w:p>
          <w:p w:rsidR="00811807" w:rsidRPr="00BB1B65" w:rsidRDefault="0081180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1807" w:rsidRPr="00BB1B65" w:rsidRDefault="00811807" w:rsidP="00A87544">
            <w:pPr>
              <w:pStyle w:val="Style15"/>
              <w:tabs>
                <w:tab w:val="left" w:leader="underscore" w:pos="9768"/>
              </w:tabs>
              <w:rPr>
                <w:rStyle w:val="FontStyle53"/>
                <w:b w:val="0"/>
                <w:bCs/>
                <w:sz w:val="28"/>
                <w:szCs w:val="28"/>
              </w:rPr>
            </w:pPr>
          </w:p>
          <w:p w:rsidR="00811807" w:rsidRPr="00BB1B65" w:rsidRDefault="00811807" w:rsidP="00A87544">
            <w:pPr>
              <w:pStyle w:val="Style15"/>
              <w:tabs>
                <w:tab w:val="left" w:leader="underscore" w:pos="9768"/>
              </w:tabs>
              <w:rPr>
                <w:rStyle w:val="FontStyle53"/>
                <w:b w:val="0"/>
                <w:bCs/>
                <w:sz w:val="28"/>
                <w:szCs w:val="28"/>
              </w:rPr>
            </w:pPr>
          </w:p>
          <w:p w:rsidR="00811807" w:rsidRPr="00BB1B65" w:rsidRDefault="0081180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11807" w:rsidRPr="00BB1B65" w:rsidRDefault="00811807" w:rsidP="00A87544">
      <w:pPr>
        <w:pStyle w:val="Style15"/>
        <w:tabs>
          <w:tab w:val="left" w:leader="underscore" w:pos="9768"/>
        </w:tabs>
        <w:jc w:val="center"/>
        <w:rPr>
          <w:rStyle w:val="FontStyle53"/>
          <w:bCs/>
          <w:sz w:val="28"/>
          <w:szCs w:val="28"/>
        </w:rPr>
      </w:pPr>
    </w:p>
    <w:p w:rsidR="00811807" w:rsidRPr="00BB1B65" w:rsidRDefault="00811807" w:rsidP="00A87544">
      <w:pPr>
        <w:pStyle w:val="Style15"/>
        <w:tabs>
          <w:tab w:val="left" w:leader="underscore" w:pos="9768"/>
        </w:tabs>
        <w:jc w:val="center"/>
        <w:rPr>
          <w:rStyle w:val="FontStyle53"/>
          <w:bCs/>
          <w:sz w:val="28"/>
          <w:szCs w:val="28"/>
        </w:rPr>
      </w:pPr>
    </w:p>
    <w:p w:rsidR="00811807" w:rsidRPr="00BB1B65" w:rsidRDefault="00811807" w:rsidP="00A87544">
      <w:pPr>
        <w:pStyle w:val="Style15"/>
        <w:tabs>
          <w:tab w:val="left" w:leader="underscore" w:pos="9768"/>
        </w:tabs>
        <w:jc w:val="center"/>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Pr="00BB1B65" w:rsidRDefault="00811807" w:rsidP="00A87544">
      <w:pPr>
        <w:pStyle w:val="Style15"/>
        <w:tabs>
          <w:tab w:val="left" w:leader="underscore" w:pos="9768"/>
        </w:tabs>
        <w:rPr>
          <w:rStyle w:val="FontStyle53"/>
          <w:bCs/>
          <w:sz w:val="28"/>
          <w:szCs w:val="28"/>
        </w:rPr>
      </w:pPr>
    </w:p>
    <w:p w:rsidR="00811807" w:rsidRPr="00BB1B65" w:rsidRDefault="008118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11807" w:rsidRDefault="00811807" w:rsidP="00A87544">
      <w:pPr>
        <w:tabs>
          <w:tab w:val="left" w:pos="680"/>
          <w:tab w:val="left" w:pos="851"/>
        </w:tabs>
        <w:jc w:val="both"/>
      </w:pPr>
      <w:bookmarkStart w:id="0" w:name="_GoBack"/>
      <w:bookmarkEnd w:id="0"/>
    </w:p>
    <w:p w:rsidR="00811807" w:rsidRDefault="00811807" w:rsidP="00A87544">
      <w:pPr>
        <w:tabs>
          <w:tab w:val="left" w:pos="680"/>
          <w:tab w:val="left" w:pos="851"/>
        </w:tabs>
        <w:jc w:val="both"/>
      </w:pPr>
    </w:p>
    <w:p w:rsidR="00811807" w:rsidRDefault="00811807" w:rsidP="00A87544">
      <w:pPr>
        <w:tabs>
          <w:tab w:val="left" w:pos="680"/>
          <w:tab w:val="left" w:pos="851"/>
        </w:tabs>
        <w:jc w:val="both"/>
      </w:pPr>
    </w:p>
    <w:p w:rsidR="00811807" w:rsidRPr="00DC11F5" w:rsidRDefault="00811807" w:rsidP="00BE57FE">
      <w:pPr>
        <w:tabs>
          <w:tab w:val="left" w:pos="680"/>
          <w:tab w:val="left" w:pos="851"/>
        </w:tabs>
        <w:ind w:firstLine="709"/>
        <w:jc w:val="both"/>
        <w:rPr>
          <w:b/>
        </w:rPr>
      </w:pPr>
      <w:r w:rsidRPr="00DC11F5">
        <w:lastRenderedPageBreak/>
        <w:t>Рабочая программа дисциплины «</w:t>
      </w:r>
      <w:r>
        <w:t>Стили в интерьере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951F2D">
        <w:t>3</w:t>
      </w:r>
      <w:r w:rsidRPr="00FF0D5C">
        <w:t>.01 Дизайн</w:t>
      </w:r>
      <w:r w:rsidRPr="00DC11F5">
        <w:t>.</w:t>
      </w:r>
    </w:p>
    <w:p w:rsidR="00811807" w:rsidRPr="00DC11F5" w:rsidRDefault="00811807" w:rsidP="00A87544">
      <w:pPr>
        <w:ind w:firstLine="709"/>
        <w:jc w:val="both"/>
      </w:pPr>
      <w:r w:rsidRPr="00DC11F5">
        <w:t>Дисциплина относится к</w:t>
      </w:r>
      <w:r>
        <w:t xml:space="preserve"> вариативной ч</w:t>
      </w:r>
      <w:r w:rsidRPr="00915D2A">
        <w:t>аст</w:t>
      </w:r>
      <w:r>
        <w:t>и</w:t>
      </w:r>
      <w:r w:rsidRPr="00915D2A">
        <w:t>, формируем</w:t>
      </w:r>
      <w:r>
        <w:t>ой</w:t>
      </w:r>
      <w:r w:rsidRPr="00915D2A">
        <w:t xml:space="preserve"> участниками образовательных отношений </w:t>
      </w:r>
      <w:r>
        <w:t>Б1.В.05</w:t>
      </w:r>
      <w:r w:rsidRPr="00DC11F5">
        <w:t xml:space="preserve"> «Дисциплины (модули)»</w:t>
      </w:r>
      <w:r>
        <w:t xml:space="preserve"> учебного плана.</w:t>
      </w:r>
    </w:p>
    <w:p w:rsidR="00811807" w:rsidRPr="00E765B9" w:rsidRDefault="00811807" w:rsidP="00BC5F2E">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811807" w:rsidRPr="00E765B9" w:rsidRDefault="00811807" w:rsidP="00BC5F2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1807" w:rsidRPr="00DC11F5" w:rsidRDefault="00811807" w:rsidP="00A87544">
      <w:pPr>
        <w:ind w:firstLine="709"/>
        <w:jc w:val="both"/>
      </w:pPr>
    </w:p>
    <w:p w:rsidR="00811807" w:rsidRPr="00DC11F5" w:rsidRDefault="00811807" w:rsidP="00A87544">
      <w:pPr>
        <w:ind w:firstLine="709"/>
        <w:jc w:val="both"/>
      </w:pPr>
    </w:p>
    <w:p w:rsidR="00811807" w:rsidRPr="00DC11F5" w:rsidRDefault="00811807" w:rsidP="00A87544">
      <w:pPr>
        <w:jc w:val="both"/>
      </w:pPr>
    </w:p>
    <w:p w:rsidR="00811807" w:rsidRPr="00DC11F5" w:rsidRDefault="00811807" w:rsidP="00A87544"/>
    <w:p w:rsidR="00811807" w:rsidRPr="00DC11F5" w:rsidRDefault="00811807" w:rsidP="00A87544"/>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Pr="00DC11F5" w:rsidRDefault="00811807" w:rsidP="00D00133">
      <w:pPr>
        <w:autoSpaceDE w:val="0"/>
        <w:autoSpaceDN w:val="0"/>
        <w:adjustRightInd w:val="0"/>
        <w:jc w:val="center"/>
      </w:pPr>
    </w:p>
    <w:p w:rsidR="00811807" w:rsidRPr="00DC11F5" w:rsidRDefault="00811807" w:rsidP="00D00133">
      <w:pPr>
        <w:autoSpaceDE w:val="0"/>
        <w:autoSpaceDN w:val="0"/>
        <w:adjustRightInd w:val="0"/>
        <w:jc w:val="center"/>
      </w:pPr>
    </w:p>
    <w:p w:rsidR="00811807" w:rsidRPr="00DC11F5" w:rsidRDefault="00811807" w:rsidP="00D00133">
      <w:pPr>
        <w:autoSpaceDE w:val="0"/>
        <w:autoSpaceDN w:val="0"/>
        <w:adjustRightInd w:val="0"/>
        <w:jc w:val="center"/>
      </w:pPr>
    </w:p>
    <w:p w:rsidR="00811807" w:rsidRPr="00DC11F5" w:rsidRDefault="00811807" w:rsidP="00D00133">
      <w:pPr>
        <w:autoSpaceDE w:val="0"/>
        <w:autoSpaceDN w:val="0"/>
        <w:adjustRightInd w:val="0"/>
        <w:ind w:firstLine="709"/>
        <w:jc w:val="both"/>
      </w:pPr>
    </w:p>
    <w:p w:rsidR="00811807" w:rsidRDefault="00811807" w:rsidP="00D00133">
      <w:pPr>
        <w:autoSpaceDE w:val="0"/>
        <w:autoSpaceDN w:val="0"/>
        <w:adjustRightInd w:val="0"/>
      </w:pPr>
    </w:p>
    <w:p w:rsidR="00811807" w:rsidRDefault="00811807" w:rsidP="00D00133">
      <w:pPr>
        <w:autoSpaceDE w:val="0"/>
        <w:autoSpaceDN w:val="0"/>
        <w:adjustRightInd w:val="0"/>
      </w:pPr>
    </w:p>
    <w:p w:rsidR="00811807" w:rsidRDefault="00811807" w:rsidP="00D00133">
      <w:pPr>
        <w:autoSpaceDE w:val="0"/>
        <w:autoSpaceDN w:val="0"/>
        <w:adjustRightInd w:val="0"/>
      </w:pPr>
    </w:p>
    <w:p w:rsidR="00811807" w:rsidRPr="00DC11F5" w:rsidRDefault="00811807" w:rsidP="00D00133">
      <w:pPr>
        <w:autoSpaceDE w:val="0"/>
        <w:autoSpaceDN w:val="0"/>
        <w:adjustRightInd w:val="0"/>
      </w:pPr>
    </w:p>
    <w:p w:rsidR="00811807" w:rsidRDefault="00811807" w:rsidP="00017EC1">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811807" w:rsidRDefault="00811807" w:rsidP="00BC5F2E">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11807" w:rsidRPr="00DC11F5" w:rsidTr="001615E8">
        <w:tc>
          <w:tcPr>
            <w:tcW w:w="2552" w:type="dxa"/>
          </w:tcPr>
          <w:p w:rsidR="00811807" w:rsidRPr="00707E3B" w:rsidRDefault="00811807" w:rsidP="001615E8">
            <w:pPr>
              <w:jc w:val="center"/>
              <w:rPr>
                <w:b/>
              </w:rPr>
            </w:pPr>
            <w:r w:rsidRPr="00707E3B">
              <w:rPr>
                <w:b/>
              </w:rPr>
              <w:t>Компетенция</w:t>
            </w:r>
          </w:p>
        </w:tc>
        <w:tc>
          <w:tcPr>
            <w:tcW w:w="3402" w:type="dxa"/>
          </w:tcPr>
          <w:p w:rsidR="00811807" w:rsidRPr="00707E3B" w:rsidRDefault="00811807" w:rsidP="001615E8">
            <w:pPr>
              <w:jc w:val="center"/>
              <w:rPr>
                <w:b/>
              </w:rPr>
            </w:pPr>
            <w:r w:rsidRPr="00707E3B">
              <w:rPr>
                <w:b/>
              </w:rPr>
              <w:t>Индикаторы достижения компетенций</w:t>
            </w:r>
          </w:p>
        </w:tc>
        <w:tc>
          <w:tcPr>
            <w:tcW w:w="4111" w:type="dxa"/>
          </w:tcPr>
          <w:p w:rsidR="00811807" w:rsidRPr="00707E3B" w:rsidRDefault="00811807" w:rsidP="001615E8">
            <w:pPr>
              <w:jc w:val="center"/>
              <w:rPr>
                <w:b/>
              </w:rPr>
            </w:pPr>
            <w:r w:rsidRPr="00707E3B">
              <w:rPr>
                <w:b/>
              </w:rPr>
              <w:t>Планируемые результаты обучения по дисциплине</w:t>
            </w:r>
          </w:p>
        </w:tc>
      </w:tr>
      <w:tr w:rsidR="00811807" w:rsidRPr="00DC11F5" w:rsidTr="001615E8">
        <w:trPr>
          <w:trHeight w:val="416"/>
        </w:trPr>
        <w:tc>
          <w:tcPr>
            <w:tcW w:w="2552" w:type="dxa"/>
          </w:tcPr>
          <w:p w:rsidR="00811807" w:rsidRPr="00DC11F5" w:rsidRDefault="00811807" w:rsidP="00E53738">
            <w:r>
              <w:t xml:space="preserve">ПК-1Способен </w:t>
            </w:r>
            <w:r w:rsidRPr="00E53738">
              <w:t>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tc>
        <w:tc>
          <w:tcPr>
            <w:tcW w:w="3402" w:type="dxa"/>
          </w:tcPr>
          <w:p w:rsidR="00811807" w:rsidRDefault="00811807" w:rsidP="00E53738">
            <w:r>
              <w:t>ПК- 1.1.Знает</w:t>
            </w:r>
            <w:r w:rsidRPr="00FC6118">
              <w:t>:</w:t>
            </w:r>
          </w:p>
          <w:p w:rsidR="00811807" w:rsidRPr="00882725" w:rsidRDefault="00811807" w:rsidP="00E53738">
            <w:r w:rsidRPr="00FC6118">
              <w:t>-</w:t>
            </w:r>
            <w:r w:rsidRPr="00882725">
              <w:t>методы организации творческого процесса вдизайне, художественную проектную деятельность;</w:t>
            </w:r>
          </w:p>
          <w:p w:rsidR="00811807" w:rsidRPr="00882725" w:rsidRDefault="00811807" w:rsidP="00E53738">
            <w:r w:rsidRPr="00882725">
              <w:t>- приемы сбора и систематизации информации для обоснования художественного замысла дизайн-проекта;</w:t>
            </w:r>
          </w:p>
          <w:p w:rsidR="00811807" w:rsidRPr="00882725" w:rsidRDefault="00811807" w:rsidP="00E53738">
            <w:r w:rsidRPr="00882725">
              <w:t>- приемы работы в макетировании объектов и моделировании в дизайне;</w:t>
            </w:r>
          </w:p>
          <w:p w:rsidR="00811807" w:rsidRPr="00E53738" w:rsidRDefault="00811807" w:rsidP="00E53738">
            <w:r w:rsidRPr="00882725">
              <w:t>- принципы и методы создания цветовых гармоний, специфику применения цвета в интерьере и городской среде;</w:t>
            </w:r>
          </w:p>
          <w:p w:rsidR="00811807" w:rsidRDefault="00811807" w:rsidP="00E53738">
            <w:r>
              <w:rPr>
                <w:lang w:eastAsia="en-US"/>
              </w:rPr>
              <w:t>ПК-1</w:t>
            </w:r>
            <w:r w:rsidRPr="00C02A60">
              <w:rPr>
                <w:lang w:eastAsia="en-US"/>
              </w:rPr>
              <w:t>.2.</w:t>
            </w:r>
            <w:r w:rsidRPr="00882725">
              <w:t xml:space="preserve"> Умеет:</w:t>
            </w:r>
          </w:p>
          <w:p w:rsidR="00811807" w:rsidRPr="00882725" w:rsidRDefault="00811807" w:rsidP="00E53738">
            <w:r w:rsidRPr="00882725">
              <w:t>- ориентироваться в категориях и терминах дизайна, анализировать требования к дизайн-проекту;</w:t>
            </w:r>
          </w:p>
          <w:p w:rsidR="00811807" w:rsidRPr="00882725" w:rsidRDefault="00811807" w:rsidP="00E53738">
            <w:r w:rsidRPr="00882725">
              <w:t>- разрабатывать инновационные архитектурно-дизайнерские решения;</w:t>
            </w:r>
          </w:p>
          <w:p w:rsidR="00811807" w:rsidRPr="00882725" w:rsidRDefault="00811807" w:rsidP="00E53738">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811807" w:rsidRPr="00882725" w:rsidRDefault="00811807" w:rsidP="00E53738">
            <w:pPr>
              <w:autoSpaceDE w:val="0"/>
              <w:autoSpaceDN w:val="0"/>
              <w:adjustRightInd w:val="0"/>
            </w:pPr>
            <w:r>
              <w:rPr>
                <w:lang w:eastAsia="en-US"/>
              </w:rPr>
              <w:t>ПК-1</w:t>
            </w:r>
            <w:r w:rsidRPr="00C02A60">
              <w:rPr>
                <w:lang w:eastAsia="en-US"/>
              </w:rPr>
              <w:t>.3.</w:t>
            </w:r>
            <w:r w:rsidRPr="00882725">
              <w:t>Владеет:</w:t>
            </w:r>
          </w:p>
          <w:p w:rsidR="00811807" w:rsidRPr="00882725" w:rsidRDefault="00811807" w:rsidP="00E53738">
            <w:pPr>
              <w:autoSpaceDE w:val="0"/>
              <w:autoSpaceDN w:val="0"/>
              <w:adjustRightInd w:val="0"/>
            </w:pPr>
            <w:r w:rsidRPr="00882725">
              <w:t>- способностью владеть рисунком</w:t>
            </w:r>
          </w:p>
          <w:p w:rsidR="00811807" w:rsidRPr="00882725" w:rsidRDefault="00811807" w:rsidP="00E53738">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811807" w:rsidRPr="00882725" w:rsidRDefault="00811807" w:rsidP="00E53738">
            <w:pPr>
              <w:pStyle w:val="TableParagraph"/>
              <w:ind w:left="102" w:right="629"/>
              <w:rPr>
                <w:sz w:val="24"/>
                <w:szCs w:val="24"/>
              </w:rPr>
            </w:pPr>
            <w:r w:rsidRPr="00882725">
              <w:rPr>
                <w:sz w:val="24"/>
                <w:szCs w:val="24"/>
              </w:rPr>
              <w:t xml:space="preserve">-навыками и правилами изображения визуального художественного </w:t>
            </w:r>
            <w:r w:rsidRPr="00882725">
              <w:rPr>
                <w:sz w:val="24"/>
                <w:szCs w:val="24"/>
              </w:rPr>
              <w:lastRenderedPageBreak/>
              <w:t>образа, процесса его создания,развития и восприятия;</w:t>
            </w:r>
          </w:p>
          <w:p w:rsidR="00811807" w:rsidRPr="001615E8" w:rsidRDefault="00811807" w:rsidP="00E53738">
            <w:pPr>
              <w:autoSpaceDE w:val="0"/>
              <w:autoSpaceDN w:val="0"/>
              <w:adjustRightInd w:val="0"/>
              <w:jc w:val="both"/>
              <w:rPr>
                <w:lang w:eastAsia="en-US"/>
              </w:rPr>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811807" w:rsidRDefault="00811807" w:rsidP="001615E8">
            <w:pPr>
              <w:jc w:val="both"/>
            </w:pPr>
            <w:r w:rsidRPr="005F7335">
              <w:lastRenderedPageBreak/>
              <w:t xml:space="preserve">Знать: </w:t>
            </w:r>
          </w:p>
          <w:p w:rsidR="00811807" w:rsidRPr="0011557F" w:rsidRDefault="00811807" w:rsidP="00D95E0C">
            <w:pPr>
              <w:pStyle w:val="a3"/>
              <w:tabs>
                <w:tab w:val="left" w:pos="367"/>
              </w:tabs>
              <w:ind w:left="0"/>
            </w:pPr>
            <w:r>
              <w:t xml:space="preserve">- </w:t>
            </w:r>
            <w:r w:rsidRPr="001B4F50">
              <w:t>периодизацию истории дизайна, культуры и искусства – крупные периоды, эпохи и стили, виды, жанры искусства</w:t>
            </w:r>
            <w:r>
              <w:t>, закономерности развития архитектурной среды;</w:t>
            </w:r>
          </w:p>
          <w:p w:rsidR="00811807" w:rsidRDefault="00811807" w:rsidP="005F7335">
            <w:pPr>
              <w:tabs>
                <w:tab w:val="left" w:pos="851"/>
              </w:tabs>
              <w:jc w:val="both"/>
            </w:pPr>
            <w:r w:rsidRPr="005F7335">
              <w:t xml:space="preserve">Уметь: </w:t>
            </w:r>
          </w:p>
          <w:p w:rsidR="00811807" w:rsidRDefault="00811807" w:rsidP="005F7335">
            <w:pPr>
              <w:tabs>
                <w:tab w:val="left" w:pos="851"/>
              </w:tabs>
              <w:jc w:val="both"/>
            </w:pPr>
            <w:r>
              <w:t>-</w:t>
            </w:r>
            <w:r w:rsidRPr="001B4F50">
              <w:t xml:space="preserve">собирать и анализировать необходимую информацию по истории культуры и искусств, дизайна, науки и техники </w:t>
            </w:r>
          </w:p>
          <w:p w:rsidR="00811807" w:rsidRDefault="00811807" w:rsidP="005F7335">
            <w:pPr>
              <w:tabs>
                <w:tab w:val="left" w:pos="851"/>
              </w:tabs>
              <w:jc w:val="both"/>
            </w:pPr>
            <w:r w:rsidRPr="005F7335">
              <w:t xml:space="preserve">Владеть: </w:t>
            </w:r>
          </w:p>
          <w:p w:rsidR="00811807" w:rsidRPr="001B4F50" w:rsidRDefault="00811807" w:rsidP="00D95E0C">
            <w:pPr>
              <w:pStyle w:val="a3"/>
              <w:tabs>
                <w:tab w:val="left" w:pos="367"/>
              </w:tabs>
              <w:ind w:left="0"/>
            </w:pPr>
            <w:r>
              <w:t>-</w:t>
            </w:r>
            <w:r w:rsidRPr="001B4F50">
              <w:rPr>
                <w:color w:val="000000"/>
              </w:rPr>
              <w:t xml:space="preserve">навыками работы с электронно-библиотечными системами, информационными хранилищами и базами данных в области культуры и искусства при решении задач профессиональной деятельности </w:t>
            </w:r>
          </w:p>
          <w:p w:rsidR="00811807" w:rsidRPr="005F7335" w:rsidRDefault="00811807" w:rsidP="00E80F41">
            <w:pPr>
              <w:tabs>
                <w:tab w:val="left" w:pos="851"/>
              </w:tabs>
              <w:jc w:val="both"/>
              <w:rPr>
                <w:sz w:val="28"/>
              </w:rPr>
            </w:pPr>
          </w:p>
        </w:tc>
      </w:tr>
    </w:tbl>
    <w:p w:rsidR="00811807" w:rsidRPr="001615E8" w:rsidRDefault="00811807" w:rsidP="00E67765">
      <w:pPr>
        <w:tabs>
          <w:tab w:val="left" w:pos="6131"/>
        </w:tabs>
        <w:autoSpaceDE w:val="0"/>
        <w:autoSpaceDN w:val="0"/>
        <w:adjustRightInd w:val="0"/>
        <w:ind w:left="142"/>
        <w:jc w:val="both"/>
        <w:rPr>
          <w:b/>
          <w:bCs/>
          <w:iCs/>
        </w:rPr>
      </w:pPr>
    </w:p>
    <w:p w:rsidR="00811807" w:rsidRDefault="00811807" w:rsidP="00BC5F2E">
      <w:pPr>
        <w:pStyle w:val="a3"/>
        <w:numPr>
          <w:ilvl w:val="0"/>
          <w:numId w:val="2"/>
        </w:numPr>
        <w:jc w:val="both"/>
        <w:rPr>
          <w:b/>
          <w:i/>
        </w:rPr>
      </w:pPr>
      <w:r w:rsidRPr="00DC11F5">
        <w:rPr>
          <w:b/>
          <w:i/>
        </w:rPr>
        <w:t>Место дисциплины (модуля) в структуре образовательной программы</w:t>
      </w:r>
    </w:p>
    <w:p w:rsidR="00811807" w:rsidRPr="00BC5F2E" w:rsidRDefault="00811807" w:rsidP="00BC5F2E">
      <w:pPr>
        <w:pStyle w:val="a3"/>
        <w:ind w:left="360"/>
        <w:jc w:val="both"/>
        <w:rPr>
          <w:b/>
          <w:i/>
        </w:rPr>
      </w:pPr>
    </w:p>
    <w:p w:rsidR="00811807" w:rsidRPr="00C101C1" w:rsidRDefault="00811807" w:rsidP="00BC5F2E">
      <w:pPr>
        <w:pStyle w:val="a3"/>
        <w:ind w:left="0" w:firstLine="284"/>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811807" w:rsidRPr="00C101C1" w:rsidRDefault="00811807" w:rsidP="00BC5F2E">
      <w:pPr>
        <w:pStyle w:val="a3"/>
        <w:ind w:left="0" w:firstLine="284"/>
        <w:jc w:val="both"/>
      </w:pPr>
      <w:r>
        <w:tab/>
      </w:r>
      <w:r w:rsidRPr="00C101C1">
        <w:t>Изучение дисциплины позволит обучающимся реализовывать компетенции в профессиональной деятельности.</w:t>
      </w:r>
    </w:p>
    <w:p w:rsidR="00811807" w:rsidRPr="00C101C1" w:rsidRDefault="00811807" w:rsidP="00BC5F2E">
      <w:pPr>
        <w:pStyle w:val="a3"/>
        <w:ind w:left="0" w:firstLine="284"/>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811807" w:rsidRPr="00C101C1" w:rsidRDefault="00811807" w:rsidP="00BC5F2E">
      <w:pPr>
        <w:pStyle w:val="3"/>
        <w:shd w:val="clear" w:color="auto" w:fill="auto"/>
        <w:spacing w:line="240" w:lineRule="auto"/>
        <w:ind w:firstLine="284"/>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811807" w:rsidRPr="00DC11F5" w:rsidRDefault="0081180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11807" w:rsidRPr="00DC11F5" w:rsidTr="00637074">
        <w:tc>
          <w:tcPr>
            <w:tcW w:w="1967" w:type="dxa"/>
          </w:tcPr>
          <w:p w:rsidR="00811807" w:rsidRPr="00DC11F5" w:rsidRDefault="00811807" w:rsidP="00637074">
            <w:pPr>
              <w:suppressAutoHyphens/>
              <w:jc w:val="both"/>
            </w:pPr>
            <w:r w:rsidRPr="00DC11F5">
              <w:t>Код компетенции</w:t>
            </w:r>
          </w:p>
        </w:tc>
        <w:tc>
          <w:tcPr>
            <w:tcW w:w="2394" w:type="dxa"/>
          </w:tcPr>
          <w:p w:rsidR="00811807" w:rsidRPr="00DC11F5" w:rsidRDefault="00811807" w:rsidP="00637074">
            <w:pPr>
              <w:suppressAutoHyphens/>
              <w:jc w:val="both"/>
            </w:pPr>
            <w:r w:rsidRPr="00DC11F5">
              <w:t>Предшествующие дисциплины</w:t>
            </w:r>
          </w:p>
        </w:tc>
        <w:tc>
          <w:tcPr>
            <w:tcW w:w="2835" w:type="dxa"/>
          </w:tcPr>
          <w:p w:rsidR="00811807" w:rsidRPr="00DC11F5" w:rsidRDefault="00811807" w:rsidP="00637074">
            <w:pPr>
              <w:suppressAutoHyphens/>
              <w:jc w:val="both"/>
            </w:pPr>
            <w:r w:rsidRPr="00DC11F5">
              <w:t>Параллельно осваиваемые</w:t>
            </w:r>
          </w:p>
        </w:tc>
        <w:tc>
          <w:tcPr>
            <w:tcW w:w="2835" w:type="dxa"/>
          </w:tcPr>
          <w:p w:rsidR="00811807" w:rsidRPr="00DC11F5" w:rsidRDefault="00811807" w:rsidP="00637074">
            <w:pPr>
              <w:suppressAutoHyphens/>
              <w:jc w:val="both"/>
            </w:pPr>
            <w:r w:rsidRPr="00DC11F5">
              <w:t>Последующие дисциплины</w:t>
            </w:r>
          </w:p>
        </w:tc>
      </w:tr>
      <w:tr w:rsidR="00811807" w:rsidRPr="00DC11F5" w:rsidTr="00637074">
        <w:tc>
          <w:tcPr>
            <w:tcW w:w="1967" w:type="dxa"/>
          </w:tcPr>
          <w:p w:rsidR="00811807" w:rsidRPr="00DC11F5" w:rsidRDefault="00811807" w:rsidP="00637074">
            <w:pPr>
              <w:suppressAutoHyphens/>
              <w:jc w:val="both"/>
            </w:pPr>
            <w:r>
              <w:t>П</w:t>
            </w:r>
            <w:r w:rsidRPr="00DC11F5">
              <w:t>К-</w:t>
            </w:r>
            <w:r>
              <w:t>1</w:t>
            </w:r>
          </w:p>
        </w:tc>
        <w:tc>
          <w:tcPr>
            <w:tcW w:w="2394" w:type="dxa"/>
          </w:tcPr>
          <w:p w:rsidR="00811807" w:rsidRDefault="00811807" w:rsidP="00637074">
            <w:pPr>
              <w:suppressAutoHyphens/>
              <w:jc w:val="both"/>
            </w:pPr>
            <w:r w:rsidRPr="0084002D">
              <w:t>Цветоведение и колористика</w:t>
            </w:r>
          </w:p>
          <w:p w:rsidR="00811807" w:rsidRDefault="00811807" w:rsidP="00637074">
            <w:pPr>
              <w:suppressAutoHyphens/>
              <w:jc w:val="both"/>
            </w:pPr>
            <w:r w:rsidRPr="0084002D">
              <w:t>Академическая живопись</w:t>
            </w:r>
          </w:p>
          <w:p w:rsidR="00811807" w:rsidRDefault="00811807" w:rsidP="00637074">
            <w:pPr>
              <w:suppressAutoHyphens/>
              <w:jc w:val="both"/>
            </w:pPr>
            <w:r w:rsidRPr="0084002D">
              <w:t>Академический рисунок</w:t>
            </w:r>
          </w:p>
          <w:p w:rsidR="00811807" w:rsidRDefault="00811807" w:rsidP="00637074">
            <w:pPr>
              <w:suppressAutoHyphens/>
              <w:jc w:val="both"/>
            </w:pPr>
            <w:r w:rsidRPr="0084002D">
              <w:t>Моделирование в дизайне</w:t>
            </w:r>
          </w:p>
          <w:p w:rsidR="00811807" w:rsidRPr="009658B9" w:rsidRDefault="00811807" w:rsidP="00637074">
            <w:pPr>
              <w:suppressAutoHyphens/>
              <w:jc w:val="both"/>
            </w:pPr>
            <w:r>
              <w:t>Макетирование в дизайне</w:t>
            </w:r>
          </w:p>
        </w:tc>
        <w:tc>
          <w:tcPr>
            <w:tcW w:w="2835" w:type="dxa"/>
          </w:tcPr>
          <w:p w:rsidR="00811807" w:rsidRDefault="00811807" w:rsidP="008B3563">
            <w:pPr>
              <w:suppressAutoHyphens/>
              <w:jc w:val="both"/>
            </w:pPr>
            <w:r w:rsidRPr="0084002D">
              <w:t>Композиция в дизайне среды</w:t>
            </w:r>
          </w:p>
          <w:p w:rsidR="00811807" w:rsidRDefault="00811807" w:rsidP="008B3563">
            <w:pPr>
              <w:suppressAutoHyphens/>
              <w:jc w:val="both"/>
            </w:pPr>
            <w:r w:rsidRPr="0084002D">
              <w:t>Академическая живопись</w:t>
            </w:r>
          </w:p>
          <w:p w:rsidR="00811807" w:rsidRPr="00DC11F5" w:rsidRDefault="00811807" w:rsidP="008B3563">
            <w:pPr>
              <w:suppressAutoHyphens/>
              <w:jc w:val="both"/>
            </w:pPr>
            <w:r>
              <w:t>Интерьерный скетчинг</w:t>
            </w:r>
          </w:p>
        </w:tc>
        <w:tc>
          <w:tcPr>
            <w:tcW w:w="2835" w:type="dxa"/>
          </w:tcPr>
          <w:p w:rsidR="00811807" w:rsidRDefault="00811807" w:rsidP="00C74A38">
            <w:pPr>
              <w:jc w:val="both"/>
            </w:pPr>
            <w:r w:rsidRPr="0084002D">
              <w:t>Учебно-ознакомительная практика</w:t>
            </w:r>
          </w:p>
          <w:p w:rsidR="00811807" w:rsidRDefault="00811807" w:rsidP="00C74A38">
            <w:pPr>
              <w:jc w:val="both"/>
            </w:pPr>
            <w:r w:rsidRPr="0084002D">
              <w:t>Проектно-технологическая практика</w:t>
            </w:r>
          </w:p>
          <w:p w:rsidR="00811807" w:rsidRPr="00E80F41" w:rsidRDefault="00811807" w:rsidP="00C74A38">
            <w:pPr>
              <w:jc w:val="both"/>
            </w:pPr>
            <w:r w:rsidRPr="0084002D">
              <w:t>Преддипломная практика</w:t>
            </w:r>
          </w:p>
        </w:tc>
      </w:tr>
    </w:tbl>
    <w:p w:rsidR="00811807" w:rsidRPr="00DC11F5" w:rsidRDefault="00811807" w:rsidP="00E8101E">
      <w:pPr>
        <w:suppressAutoHyphens/>
        <w:ind w:firstLine="709"/>
        <w:jc w:val="both"/>
        <w:rPr>
          <w:highlight w:val="yellow"/>
        </w:rPr>
      </w:pPr>
    </w:p>
    <w:p w:rsidR="00811807" w:rsidRPr="00BC5F2E" w:rsidRDefault="00811807" w:rsidP="00BC5F2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1807" w:rsidRPr="00DC11F5" w:rsidRDefault="00811807" w:rsidP="00E8101E">
      <w:pPr>
        <w:suppressAutoHyphens/>
        <w:ind w:firstLine="709"/>
        <w:jc w:val="both"/>
        <w:rPr>
          <w:highlight w:val="yellow"/>
        </w:rPr>
      </w:pPr>
    </w:p>
    <w:p w:rsidR="00811807" w:rsidRPr="00DC11F5" w:rsidRDefault="00811807" w:rsidP="00034A75">
      <w:pPr>
        <w:pStyle w:val="a3"/>
        <w:numPr>
          <w:ilvl w:val="0"/>
          <w:numId w:val="2"/>
        </w:numPr>
        <w:jc w:val="both"/>
        <w:rPr>
          <w:b/>
          <w:i/>
        </w:rPr>
      </w:pPr>
      <w:r w:rsidRPr="00DC11F5">
        <w:rPr>
          <w:b/>
          <w:i/>
        </w:rPr>
        <w:t>Объем дисциплины</w:t>
      </w:r>
    </w:p>
    <w:p w:rsidR="00811807" w:rsidRPr="00DC11F5" w:rsidRDefault="0081180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180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Формы обучения</w:t>
            </w:r>
          </w:p>
        </w:tc>
      </w:tr>
      <w:tr w:rsidR="0081180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D16ED2">
            <w:pPr>
              <w:jc w:val="center"/>
              <w:rPr>
                <w:lang w:val="en-US"/>
              </w:rPr>
            </w:pPr>
            <w:r>
              <w:rPr>
                <w:b/>
                <w:bCs/>
                <w:i/>
                <w:iCs/>
              </w:rPr>
              <w:t>Очно-з</w:t>
            </w:r>
            <w:r w:rsidRPr="00DC11F5">
              <w:rPr>
                <w:b/>
                <w:bCs/>
                <w:i/>
                <w:iCs/>
              </w:rPr>
              <w:t>аочная</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B168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84002D">
            <w:pPr>
              <w:rPr>
                <w:lang w:val="en-US"/>
              </w:rPr>
            </w:pPr>
            <w:r>
              <w:rPr>
                <w:color w:val="000000"/>
              </w:rPr>
              <w:t>3/108</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5C57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637074">
            <w:pPr>
              <w:jc w:val="center"/>
              <w:rPr>
                <w:color w:val="000000"/>
                <w:lang w:val="en-US"/>
              </w:rPr>
            </w:pPr>
            <w:r>
              <w:rPr>
                <w:color w:val="000000"/>
                <w:lang w:val="en-US"/>
              </w:rPr>
              <w:t>6</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both"/>
            </w:pPr>
            <w:r w:rsidRPr="00DC11F5">
              <w:rPr>
                <w:b/>
                <w:bCs/>
              </w:rPr>
              <w:lastRenderedPageBreak/>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A3EC5" w:rsidRDefault="00811807" w:rsidP="002E3693">
            <w:pPr>
              <w:jc w:val="center"/>
              <w:rPr>
                <w:lang w:val="en-US"/>
              </w:rPr>
            </w:pPr>
            <w:r>
              <w:rPr>
                <w:lang w:val="en-US"/>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637074">
            <w:pPr>
              <w:jc w:val="center"/>
            </w:pPr>
            <w:r>
              <w:t>22</w:t>
            </w:r>
          </w:p>
        </w:tc>
      </w:tr>
      <w:tr w:rsidR="0081180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1807" w:rsidRPr="00DC11F5" w:rsidRDefault="0081180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637074">
            <w:pPr>
              <w:jc w:val="center"/>
              <w:rPr>
                <w:lang w:val="en-US"/>
              </w:rPr>
            </w:pPr>
            <w:r>
              <w:rPr>
                <w:lang w:val="en-US"/>
              </w:rPr>
              <w:t>2</w:t>
            </w: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B1688">
            <w:pPr>
              <w:jc w:val="center"/>
              <w:rPr>
                <w:lang w:val="en-US"/>
              </w:rPr>
            </w:pPr>
            <w:r>
              <w:t>50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0A5A62">
            <w:pPr>
              <w:jc w:val="center"/>
            </w:pPr>
            <w:r>
              <w:t>18(3*)</w:t>
            </w: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3F2293" w:rsidRDefault="008118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0A5A62">
            <w:pPr>
              <w:jc w:val="cente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FD2413"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Default="0081180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13684" w:rsidRDefault="0081180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0A5A62">
            <w:pPr>
              <w:jc w:val="center"/>
              <w:rPr>
                <w:lang w:val="en-US"/>
              </w:rPr>
            </w:pPr>
            <w:r>
              <w:rPr>
                <w:lang w:val="en-US"/>
              </w:rPr>
              <w:t>2</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0A5A62">
            <w:pPr>
              <w:jc w:val="center"/>
            </w:pPr>
            <w:r>
              <w:t>86</w:t>
            </w:r>
          </w:p>
        </w:tc>
      </w:tr>
    </w:tbl>
    <w:p w:rsidR="00811807" w:rsidRPr="00DC11F5" w:rsidRDefault="00811807" w:rsidP="001E43EC">
      <w:pPr>
        <w:ind w:left="360"/>
        <w:jc w:val="both"/>
      </w:pPr>
    </w:p>
    <w:p w:rsidR="00811807" w:rsidRDefault="00811807" w:rsidP="00BC5F2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11807" w:rsidRPr="00DC11F5" w:rsidRDefault="00811807" w:rsidP="00292248">
      <w:pPr>
        <w:autoSpaceDE w:val="0"/>
        <w:autoSpaceDN w:val="0"/>
        <w:adjustRightInd w:val="0"/>
        <w:jc w:val="both"/>
        <w:rPr>
          <w:b/>
          <w:bCs/>
          <w:i/>
          <w:iCs/>
        </w:rPr>
      </w:pPr>
    </w:p>
    <w:p w:rsidR="00811807" w:rsidRPr="00DC11F5" w:rsidRDefault="0081180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1807" w:rsidRPr="005C57B6" w:rsidRDefault="00811807" w:rsidP="005C57B6">
      <w:pPr>
        <w:rPr>
          <w:b/>
        </w:rPr>
      </w:pPr>
    </w:p>
    <w:p w:rsidR="00811807" w:rsidRPr="00DC11F5" w:rsidRDefault="00811807" w:rsidP="00034A75">
      <w:pPr>
        <w:pStyle w:val="a3"/>
        <w:ind w:left="862"/>
        <w:rPr>
          <w:b/>
        </w:rPr>
      </w:pPr>
      <w:r w:rsidRPr="00DC11F5">
        <w:rPr>
          <w:b/>
        </w:rPr>
        <w:t>4.1Распределение часов по разделам/темам и видам работы</w:t>
      </w:r>
    </w:p>
    <w:p w:rsidR="00811807" w:rsidRPr="00DC11F5" w:rsidRDefault="00811807" w:rsidP="00A430D9">
      <w:pPr>
        <w:pStyle w:val="a3"/>
        <w:ind w:left="1724"/>
        <w:jc w:val="both"/>
        <w:rPr>
          <w:b/>
        </w:rPr>
      </w:pPr>
      <w:r w:rsidRPr="00DC11F5">
        <w:rPr>
          <w:b/>
        </w:rPr>
        <w:t>4.1.1Очная форма обучения</w:t>
      </w:r>
    </w:p>
    <w:p w:rsidR="00811807" w:rsidRDefault="008118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11807" w:rsidRPr="00DC11F5" w:rsidTr="00FD2413">
        <w:tc>
          <w:tcPr>
            <w:tcW w:w="924" w:type="dxa"/>
            <w:vMerge w:val="restart"/>
          </w:tcPr>
          <w:p w:rsidR="00811807" w:rsidRPr="00DC11F5" w:rsidRDefault="00811807" w:rsidP="00935672">
            <w:pPr>
              <w:jc w:val="center"/>
              <w:rPr>
                <w:b/>
              </w:rPr>
            </w:pPr>
          </w:p>
          <w:p w:rsidR="00811807" w:rsidRPr="00DC11F5" w:rsidRDefault="00811807" w:rsidP="00935672">
            <w:pPr>
              <w:jc w:val="center"/>
              <w:rPr>
                <w:b/>
              </w:rPr>
            </w:pPr>
            <w:r w:rsidRPr="00DC11F5">
              <w:rPr>
                <w:b/>
              </w:rPr>
              <w:t>№ п/п</w:t>
            </w:r>
          </w:p>
        </w:tc>
        <w:tc>
          <w:tcPr>
            <w:tcW w:w="2708" w:type="dxa"/>
            <w:vMerge w:val="restart"/>
          </w:tcPr>
          <w:p w:rsidR="00811807" w:rsidRPr="00DC11F5" w:rsidRDefault="00811807" w:rsidP="00935672">
            <w:pPr>
              <w:jc w:val="center"/>
              <w:rPr>
                <w:b/>
              </w:rPr>
            </w:pPr>
          </w:p>
          <w:p w:rsidR="00811807" w:rsidRPr="00DC11F5" w:rsidRDefault="00811807" w:rsidP="00935672">
            <w:pPr>
              <w:jc w:val="center"/>
              <w:rPr>
                <w:b/>
              </w:rPr>
            </w:pPr>
            <w:r w:rsidRPr="00DC11F5">
              <w:rPr>
                <w:b/>
              </w:rPr>
              <w:t>Раздел/тема</w:t>
            </w:r>
          </w:p>
        </w:tc>
        <w:tc>
          <w:tcPr>
            <w:tcW w:w="5188" w:type="dxa"/>
            <w:gridSpan w:val="4"/>
          </w:tcPr>
          <w:p w:rsidR="00811807" w:rsidRPr="00DC11F5" w:rsidRDefault="00811807" w:rsidP="00935672">
            <w:pPr>
              <w:jc w:val="center"/>
              <w:rPr>
                <w:b/>
              </w:rPr>
            </w:pPr>
            <w:r w:rsidRPr="00DC11F5">
              <w:rPr>
                <w:b/>
              </w:rPr>
              <w:t>Виды учебной работы (в часах)</w:t>
            </w:r>
          </w:p>
        </w:tc>
      </w:tr>
      <w:tr w:rsidR="00811807" w:rsidRPr="00DC11F5" w:rsidTr="00FD2413">
        <w:tc>
          <w:tcPr>
            <w:tcW w:w="924" w:type="dxa"/>
            <w:vMerge/>
          </w:tcPr>
          <w:p w:rsidR="00811807" w:rsidRPr="00DC11F5" w:rsidRDefault="00811807" w:rsidP="00935672">
            <w:pPr>
              <w:jc w:val="center"/>
              <w:rPr>
                <w:b/>
              </w:rPr>
            </w:pPr>
          </w:p>
        </w:tc>
        <w:tc>
          <w:tcPr>
            <w:tcW w:w="2708" w:type="dxa"/>
            <w:vMerge/>
          </w:tcPr>
          <w:p w:rsidR="00811807" w:rsidRPr="00DC11F5" w:rsidRDefault="00811807" w:rsidP="00935672">
            <w:pPr>
              <w:jc w:val="center"/>
              <w:rPr>
                <w:b/>
              </w:rPr>
            </w:pPr>
          </w:p>
        </w:tc>
        <w:tc>
          <w:tcPr>
            <w:tcW w:w="3046" w:type="dxa"/>
            <w:gridSpan w:val="3"/>
          </w:tcPr>
          <w:p w:rsidR="00811807" w:rsidRPr="00DC11F5" w:rsidRDefault="00811807" w:rsidP="00935672">
            <w:pPr>
              <w:jc w:val="center"/>
              <w:rPr>
                <w:b/>
              </w:rPr>
            </w:pPr>
            <w:r w:rsidRPr="00DC11F5">
              <w:rPr>
                <w:b/>
              </w:rPr>
              <w:t>Аудиторная работа</w:t>
            </w:r>
          </w:p>
        </w:tc>
        <w:tc>
          <w:tcPr>
            <w:tcW w:w="2142" w:type="dxa"/>
            <w:vMerge w:val="restart"/>
          </w:tcPr>
          <w:p w:rsidR="00811807" w:rsidRPr="00DC11F5" w:rsidRDefault="00811807" w:rsidP="00935672">
            <w:pPr>
              <w:jc w:val="center"/>
              <w:rPr>
                <w:b/>
              </w:rPr>
            </w:pPr>
            <w:r w:rsidRPr="00DC11F5">
              <w:rPr>
                <w:b/>
              </w:rPr>
              <w:t>Самостоятельная работа</w:t>
            </w:r>
          </w:p>
        </w:tc>
      </w:tr>
      <w:tr w:rsidR="00811807" w:rsidRPr="00DC11F5" w:rsidTr="00FD2413">
        <w:tc>
          <w:tcPr>
            <w:tcW w:w="924" w:type="dxa"/>
            <w:vMerge/>
          </w:tcPr>
          <w:p w:rsidR="00811807" w:rsidRPr="00DC11F5" w:rsidRDefault="00811807" w:rsidP="00935672">
            <w:pPr>
              <w:jc w:val="both"/>
            </w:pPr>
          </w:p>
        </w:tc>
        <w:tc>
          <w:tcPr>
            <w:tcW w:w="2708" w:type="dxa"/>
            <w:vMerge/>
          </w:tcPr>
          <w:p w:rsidR="00811807" w:rsidRPr="00DC11F5" w:rsidRDefault="00811807" w:rsidP="00935672">
            <w:pPr>
              <w:jc w:val="both"/>
            </w:pPr>
          </w:p>
        </w:tc>
        <w:tc>
          <w:tcPr>
            <w:tcW w:w="1173" w:type="dxa"/>
          </w:tcPr>
          <w:p w:rsidR="00811807" w:rsidRPr="00DC11F5" w:rsidRDefault="00811807" w:rsidP="00935672">
            <w:pPr>
              <w:jc w:val="center"/>
              <w:rPr>
                <w:b/>
              </w:rPr>
            </w:pPr>
            <w:r w:rsidRPr="00DC11F5">
              <w:rPr>
                <w:b/>
              </w:rPr>
              <w:t>ЛЗ</w:t>
            </w:r>
          </w:p>
        </w:tc>
        <w:tc>
          <w:tcPr>
            <w:tcW w:w="1035" w:type="dxa"/>
          </w:tcPr>
          <w:p w:rsidR="00811807" w:rsidRPr="00DC11F5" w:rsidRDefault="00811807" w:rsidP="00935672">
            <w:pPr>
              <w:jc w:val="center"/>
              <w:rPr>
                <w:b/>
              </w:rPr>
            </w:pPr>
            <w:r w:rsidRPr="00DC11F5">
              <w:rPr>
                <w:b/>
              </w:rPr>
              <w:t>ПЗ</w:t>
            </w:r>
          </w:p>
        </w:tc>
        <w:tc>
          <w:tcPr>
            <w:tcW w:w="838" w:type="dxa"/>
          </w:tcPr>
          <w:p w:rsidR="00811807" w:rsidRPr="00DC11F5" w:rsidRDefault="00811807" w:rsidP="00B97BE2">
            <w:pPr>
              <w:rPr>
                <w:b/>
              </w:rPr>
            </w:pPr>
            <w:r w:rsidRPr="00DC11F5">
              <w:rPr>
                <w:b/>
              </w:rPr>
              <w:t>ЛабЗ</w:t>
            </w:r>
          </w:p>
        </w:tc>
        <w:tc>
          <w:tcPr>
            <w:tcW w:w="2142" w:type="dxa"/>
            <w:vMerge/>
          </w:tcPr>
          <w:p w:rsidR="00811807" w:rsidRPr="00DC11F5" w:rsidRDefault="00811807" w:rsidP="00935672">
            <w:pPr>
              <w:jc w:val="both"/>
            </w:pPr>
          </w:p>
        </w:tc>
      </w:tr>
      <w:tr w:rsidR="00811807" w:rsidRPr="00DC11F5" w:rsidTr="00FD2413">
        <w:tc>
          <w:tcPr>
            <w:tcW w:w="8820" w:type="dxa"/>
            <w:gridSpan w:val="6"/>
          </w:tcPr>
          <w:p w:rsidR="00811807" w:rsidRPr="00DC11F5" w:rsidRDefault="00811807" w:rsidP="00935672">
            <w:pPr>
              <w:jc w:val="center"/>
            </w:pPr>
            <w:r>
              <w:t>6 семестр</w:t>
            </w:r>
          </w:p>
        </w:tc>
      </w:tr>
      <w:tr w:rsidR="00811807" w:rsidRPr="00DC11F5" w:rsidTr="00FD2413">
        <w:tc>
          <w:tcPr>
            <w:tcW w:w="924" w:type="dxa"/>
          </w:tcPr>
          <w:p w:rsidR="00811807" w:rsidRPr="00DC11F5" w:rsidRDefault="00811807" w:rsidP="00F0399E">
            <w:pPr>
              <w:pStyle w:val="a3"/>
              <w:numPr>
                <w:ilvl w:val="0"/>
                <w:numId w:val="8"/>
              </w:numPr>
              <w:ind w:left="0"/>
              <w:jc w:val="both"/>
            </w:pPr>
            <w:r>
              <w:t>1</w:t>
            </w:r>
          </w:p>
        </w:tc>
        <w:tc>
          <w:tcPr>
            <w:tcW w:w="2708" w:type="dxa"/>
          </w:tcPr>
          <w:p w:rsidR="00811807" w:rsidRPr="0011557F" w:rsidRDefault="00811807" w:rsidP="0065202E">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1173" w:type="dxa"/>
          </w:tcPr>
          <w:p w:rsidR="00811807" w:rsidRDefault="00811807" w:rsidP="00935672">
            <w:pPr>
              <w:jc w:val="center"/>
            </w:pPr>
            <w:r>
              <w:t>4</w:t>
            </w:r>
          </w:p>
          <w:p w:rsidR="00811807" w:rsidRPr="00DC11F5" w:rsidRDefault="00811807" w:rsidP="00935672">
            <w:pPr>
              <w:jc w:val="center"/>
            </w:pPr>
          </w:p>
        </w:tc>
        <w:tc>
          <w:tcPr>
            <w:tcW w:w="1035" w:type="dxa"/>
          </w:tcPr>
          <w:p w:rsidR="00811807" w:rsidRPr="00DC11F5" w:rsidRDefault="00811807" w:rsidP="00935672">
            <w:pPr>
              <w:jc w:val="center"/>
            </w:pPr>
            <w:r>
              <w:t>2</w:t>
            </w:r>
          </w:p>
        </w:tc>
        <w:tc>
          <w:tcPr>
            <w:tcW w:w="838" w:type="dxa"/>
          </w:tcPr>
          <w:p w:rsidR="00811807" w:rsidRPr="00DC11F5" w:rsidRDefault="00811807" w:rsidP="00935672">
            <w:pPr>
              <w:jc w:val="center"/>
            </w:pPr>
          </w:p>
        </w:tc>
        <w:tc>
          <w:tcPr>
            <w:tcW w:w="2142" w:type="dxa"/>
          </w:tcPr>
          <w:p w:rsidR="00811807" w:rsidRPr="00DC11F5" w:rsidRDefault="00811807" w:rsidP="00935672">
            <w:pPr>
              <w:jc w:val="center"/>
            </w:pPr>
            <w:r>
              <w:t>4</w:t>
            </w:r>
          </w:p>
        </w:tc>
      </w:tr>
      <w:tr w:rsidR="00811807" w:rsidRPr="00DC11F5" w:rsidTr="00FD2413">
        <w:tc>
          <w:tcPr>
            <w:tcW w:w="924" w:type="dxa"/>
          </w:tcPr>
          <w:p w:rsidR="00811807" w:rsidRDefault="00811807" w:rsidP="00F0399E">
            <w:pPr>
              <w:pStyle w:val="a3"/>
              <w:numPr>
                <w:ilvl w:val="0"/>
                <w:numId w:val="8"/>
              </w:numPr>
              <w:ind w:left="0"/>
              <w:jc w:val="both"/>
            </w:pPr>
            <w:r>
              <w:t>2</w:t>
            </w:r>
          </w:p>
        </w:tc>
        <w:tc>
          <w:tcPr>
            <w:tcW w:w="2708" w:type="dxa"/>
          </w:tcPr>
          <w:p w:rsidR="00811807" w:rsidRDefault="00811807" w:rsidP="00032C40">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65202E">
            <w:pPr>
              <w:pStyle w:val="1"/>
              <w:spacing w:after="0" w:line="240" w:lineRule="auto"/>
              <w:ind w:left="0"/>
              <w:jc w:val="both"/>
              <w:rPr>
                <w:rFonts w:ascii="Times New Roman" w:hAnsi="Times New Roman"/>
                <w:sz w:val="24"/>
                <w:szCs w:val="24"/>
              </w:rPr>
            </w:pPr>
            <w:r>
              <w:rPr>
                <w:rFonts w:ascii="Times New Roman" w:hAnsi="Times New Roman"/>
                <w:sz w:val="24"/>
                <w:szCs w:val="24"/>
              </w:rPr>
              <w:t>Античность,р</w:t>
            </w:r>
            <w:r w:rsidRPr="0011557F">
              <w:rPr>
                <w:rFonts w:ascii="Times New Roman" w:hAnsi="Times New Roman"/>
                <w:sz w:val="24"/>
                <w:szCs w:val="24"/>
              </w:rPr>
              <w:t xml:space="preserve">оманский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1173" w:type="dxa"/>
          </w:tcPr>
          <w:p w:rsidR="00811807" w:rsidRPr="00DC11F5" w:rsidRDefault="00811807" w:rsidP="00C8171F">
            <w:pPr>
              <w:jc w:val="center"/>
            </w:pPr>
          </w:p>
        </w:tc>
        <w:tc>
          <w:tcPr>
            <w:tcW w:w="1035" w:type="dxa"/>
          </w:tcPr>
          <w:p w:rsidR="00811807" w:rsidRPr="00DC11F5" w:rsidRDefault="00811807" w:rsidP="009221C8">
            <w:pPr>
              <w:jc w:val="center"/>
            </w:pPr>
            <w:r>
              <w:t>6(5*)</w:t>
            </w:r>
          </w:p>
        </w:tc>
        <w:tc>
          <w:tcPr>
            <w:tcW w:w="838" w:type="dxa"/>
          </w:tcPr>
          <w:p w:rsidR="00811807" w:rsidRPr="00DC11F5" w:rsidRDefault="00811807" w:rsidP="00C8171F">
            <w:pPr>
              <w:jc w:val="center"/>
            </w:pPr>
          </w:p>
        </w:tc>
        <w:tc>
          <w:tcPr>
            <w:tcW w:w="2142" w:type="dxa"/>
          </w:tcPr>
          <w:p w:rsidR="00811807" w:rsidRPr="00DC11F5" w:rsidRDefault="00811807" w:rsidP="00C8171F">
            <w:pPr>
              <w:jc w:val="center"/>
            </w:pPr>
            <w:r>
              <w:t>6</w:t>
            </w:r>
          </w:p>
        </w:tc>
      </w:tr>
      <w:tr w:rsidR="00811807" w:rsidRPr="00DC11F5" w:rsidTr="00FD2413">
        <w:tc>
          <w:tcPr>
            <w:tcW w:w="924" w:type="dxa"/>
          </w:tcPr>
          <w:p w:rsidR="00811807" w:rsidRDefault="00811807" w:rsidP="00F0399E">
            <w:pPr>
              <w:pStyle w:val="a3"/>
              <w:numPr>
                <w:ilvl w:val="0"/>
                <w:numId w:val="8"/>
              </w:numPr>
              <w:ind w:left="0"/>
              <w:jc w:val="both"/>
            </w:pPr>
            <w:r>
              <w:t>3</w:t>
            </w:r>
          </w:p>
        </w:tc>
        <w:tc>
          <w:tcPr>
            <w:tcW w:w="2708" w:type="dxa"/>
          </w:tcPr>
          <w:p w:rsidR="00811807" w:rsidRPr="0011557F" w:rsidRDefault="00811807" w:rsidP="0093567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F0399E">
            <w:pPr>
              <w:pStyle w:val="a3"/>
              <w:numPr>
                <w:ilvl w:val="0"/>
                <w:numId w:val="8"/>
              </w:numPr>
              <w:ind w:left="0"/>
              <w:jc w:val="both"/>
            </w:pPr>
            <w:r>
              <w:t>4</w:t>
            </w:r>
          </w:p>
        </w:tc>
        <w:tc>
          <w:tcPr>
            <w:tcW w:w="2708" w:type="dxa"/>
          </w:tcPr>
          <w:p w:rsidR="00811807" w:rsidRPr="0011557F" w:rsidRDefault="00811807" w:rsidP="0093567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1173" w:type="dxa"/>
          </w:tcPr>
          <w:p w:rsidR="00811807" w:rsidRDefault="00811807" w:rsidP="00C8171F">
            <w:pPr>
              <w:jc w:val="center"/>
            </w:pPr>
          </w:p>
        </w:tc>
        <w:tc>
          <w:tcPr>
            <w:tcW w:w="1035" w:type="dxa"/>
          </w:tcPr>
          <w:p w:rsidR="00811807" w:rsidRDefault="00811807" w:rsidP="009221C8">
            <w:pPr>
              <w:jc w:val="center"/>
            </w:pPr>
            <w:r>
              <w:t>6(5*)</w:t>
            </w:r>
          </w:p>
        </w:tc>
        <w:tc>
          <w:tcPr>
            <w:tcW w:w="838" w:type="dxa"/>
          </w:tcPr>
          <w:p w:rsidR="00811807" w:rsidRPr="00DC11F5" w:rsidRDefault="00811807" w:rsidP="00C8171F">
            <w:pPr>
              <w:jc w:val="center"/>
            </w:pPr>
          </w:p>
        </w:tc>
        <w:tc>
          <w:tcPr>
            <w:tcW w:w="2142" w:type="dxa"/>
          </w:tcPr>
          <w:p w:rsidR="00811807" w:rsidRPr="00DC11F5"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5</w:t>
            </w:r>
          </w:p>
          <w:p w:rsidR="00811807" w:rsidRDefault="00811807" w:rsidP="00032C40">
            <w:pPr>
              <w:jc w:val="both"/>
            </w:pPr>
          </w:p>
        </w:tc>
        <w:tc>
          <w:tcPr>
            <w:tcW w:w="2708" w:type="dxa"/>
          </w:tcPr>
          <w:p w:rsidR="00811807" w:rsidRPr="0011557F" w:rsidRDefault="00811807" w:rsidP="0065202E">
            <w:pPr>
              <w:rPr>
                <w:bCs/>
              </w:rPr>
            </w:pPr>
            <w:r w:rsidRPr="0011557F">
              <w:lastRenderedPageBreak/>
              <w:t xml:space="preserve">Стили конца </w:t>
            </w:r>
            <w:r w:rsidRPr="0011557F">
              <w:lastRenderedPageBreak/>
              <w:t xml:space="preserve">девятнадцатого - начала двадцатого веков: Ретроспективные стили. </w:t>
            </w:r>
            <w:r>
              <w:t>Ар-нуво</w:t>
            </w:r>
          </w:p>
        </w:tc>
        <w:tc>
          <w:tcPr>
            <w:tcW w:w="1173"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tc>
        <w:tc>
          <w:tcPr>
            <w:tcW w:w="1035"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r>
              <w:t>6</w:t>
            </w:r>
          </w:p>
          <w:p w:rsidR="00811807" w:rsidRDefault="00811807" w:rsidP="00C8171F">
            <w:pPr>
              <w:jc w:val="center"/>
            </w:pPr>
          </w:p>
          <w:p w:rsidR="00811807" w:rsidRDefault="00811807" w:rsidP="00C8171F">
            <w:pPr>
              <w:jc w:val="center"/>
            </w:pPr>
          </w:p>
          <w:p w:rsidR="00811807" w:rsidRDefault="00811807" w:rsidP="00E31B51">
            <w:pPr>
              <w:jc w:val="center"/>
            </w:pPr>
          </w:p>
        </w:tc>
        <w:tc>
          <w:tcPr>
            <w:tcW w:w="838" w:type="dxa"/>
          </w:tcPr>
          <w:p w:rsidR="00811807" w:rsidRPr="00DC11F5" w:rsidRDefault="00811807" w:rsidP="00C8171F">
            <w:pPr>
              <w:jc w:val="center"/>
            </w:pPr>
          </w:p>
        </w:tc>
        <w:tc>
          <w:tcPr>
            <w:tcW w:w="2142"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r>
              <w:t>6</w:t>
            </w:r>
          </w:p>
          <w:p w:rsidR="00811807" w:rsidRDefault="00811807" w:rsidP="00C8171F">
            <w:pPr>
              <w:jc w:val="center"/>
            </w:pPr>
          </w:p>
          <w:p w:rsidR="00811807" w:rsidRDefault="00811807" w:rsidP="00C8171F">
            <w:pPr>
              <w:jc w:val="center"/>
            </w:pPr>
          </w:p>
          <w:p w:rsidR="00811807" w:rsidRPr="00DC11F5" w:rsidRDefault="00811807" w:rsidP="00C8171F">
            <w:pPr>
              <w:jc w:val="center"/>
            </w:pPr>
          </w:p>
        </w:tc>
      </w:tr>
      <w:tr w:rsidR="00811807" w:rsidRPr="00DC11F5" w:rsidTr="00FD2413">
        <w:tc>
          <w:tcPr>
            <w:tcW w:w="924" w:type="dxa"/>
          </w:tcPr>
          <w:p w:rsidR="00811807" w:rsidRDefault="00811807" w:rsidP="0011664E">
            <w:pPr>
              <w:pStyle w:val="a3"/>
              <w:numPr>
                <w:ilvl w:val="0"/>
                <w:numId w:val="8"/>
              </w:numPr>
              <w:ind w:left="0"/>
              <w:jc w:val="both"/>
            </w:pPr>
            <w:r>
              <w:lastRenderedPageBreak/>
              <w:t>6</w:t>
            </w:r>
          </w:p>
        </w:tc>
        <w:tc>
          <w:tcPr>
            <w:tcW w:w="2708" w:type="dxa"/>
          </w:tcPr>
          <w:p w:rsidR="00811807" w:rsidRDefault="00811807" w:rsidP="00C8171F">
            <w:r>
              <w:t>Функционализм и конструктивизм</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7</w:t>
            </w:r>
          </w:p>
        </w:tc>
        <w:tc>
          <w:tcPr>
            <w:tcW w:w="2708" w:type="dxa"/>
          </w:tcPr>
          <w:p w:rsidR="00811807" w:rsidRDefault="00811807" w:rsidP="00C8171F">
            <w:r>
              <w:t>Эстетика стилей интерьера Арт- деко. Неоренессанс. Интернациональный стиль. Модернизм</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8</w:t>
            </w:r>
          </w:p>
        </w:tc>
        <w:tc>
          <w:tcPr>
            <w:tcW w:w="2708" w:type="dxa"/>
          </w:tcPr>
          <w:p w:rsidR="00811807" w:rsidRDefault="00811807" w:rsidP="00C8171F">
            <w:r>
              <w:t>Эстетика стилей интерьера второй половины 20 века</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9</w:t>
            </w:r>
          </w:p>
        </w:tc>
        <w:tc>
          <w:tcPr>
            <w:tcW w:w="2708" w:type="dxa"/>
          </w:tcPr>
          <w:p w:rsidR="00811807" w:rsidRDefault="00811807" w:rsidP="00C8171F">
            <w:r>
              <w:t>Эстетика стилей интерьеров конца двадцатого века. Стилевые особенности интерьеров современных школ дизайна.</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p>
        </w:tc>
        <w:tc>
          <w:tcPr>
            <w:tcW w:w="2708" w:type="dxa"/>
          </w:tcPr>
          <w:p w:rsidR="00811807" w:rsidRPr="000472E3" w:rsidRDefault="00811807" w:rsidP="00FF6069">
            <w:r>
              <w:t>Итого в 6 семестре</w:t>
            </w:r>
          </w:p>
        </w:tc>
        <w:tc>
          <w:tcPr>
            <w:tcW w:w="1173" w:type="dxa"/>
          </w:tcPr>
          <w:p w:rsidR="00811807" w:rsidRDefault="00811807" w:rsidP="00C8171F">
            <w:pPr>
              <w:jc w:val="center"/>
            </w:pPr>
            <w:r>
              <w:t>4</w:t>
            </w:r>
          </w:p>
        </w:tc>
        <w:tc>
          <w:tcPr>
            <w:tcW w:w="1035" w:type="dxa"/>
          </w:tcPr>
          <w:p w:rsidR="00811807" w:rsidRDefault="00811807" w:rsidP="00C8171F">
            <w:pPr>
              <w:jc w:val="center"/>
            </w:pPr>
            <w:r>
              <w:t>50(10*)</w:t>
            </w:r>
          </w:p>
        </w:tc>
        <w:tc>
          <w:tcPr>
            <w:tcW w:w="838" w:type="dxa"/>
          </w:tcPr>
          <w:p w:rsidR="00811807" w:rsidRPr="00DC11F5" w:rsidRDefault="00811807" w:rsidP="00C8171F">
            <w:pPr>
              <w:jc w:val="center"/>
            </w:pPr>
          </w:p>
        </w:tc>
        <w:tc>
          <w:tcPr>
            <w:tcW w:w="2142" w:type="dxa"/>
          </w:tcPr>
          <w:p w:rsidR="00811807" w:rsidRDefault="00811807" w:rsidP="00C8171F">
            <w:pPr>
              <w:jc w:val="center"/>
            </w:pPr>
            <w:r>
              <w:t>52</w:t>
            </w:r>
          </w:p>
        </w:tc>
      </w:tr>
    </w:tbl>
    <w:p w:rsidR="00811807" w:rsidRDefault="00811807" w:rsidP="00BC5F2E">
      <w:pPr>
        <w:autoSpaceDE w:val="0"/>
        <w:autoSpaceDN w:val="0"/>
        <w:adjustRightInd w:val="0"/>
        <w:ind w:left="360"/>
        <w:jc w:val="both"/>
      </w:pPr>
    </w:p>
    <w:p w:rsidR="00811807" w:rsidRPr="00A66A64" w:rsidRDefault="00811807" w:rsidP="00A66A64">
      <w:pPr>
        <w:pStyle w:val="a3"/>
        <w:numPr>
          <w:ilvl w:val="2"/>
          <w:numId w:val="6"/>
        </w:numPr>
        <w:jc w:val="both"/>
        <w:rPr>
          <w:b/>
        </w:rPr>
      </w:pPr>
      <w:r>
        <w:rPr>
          <w:b/>
        </w:rPr>
        <w:t>Очно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11807" w:rsidRPr="00DC11F5" w:rsidTr="0065202E">
        <w:tc>
          <w:tcPr>
            <w:tcW w:w="924" w:type="dxa"/>
            <w:vMerge w:val="restart"/>
          </w:tcPr>
          <w:p w:rsidR="00811807" w:rsidRPr="00DC11F5" w:rsidRDefault="00811807" w:rsidP="0065202E">
            <w:pPr>
              <w:jc w:val="center"/>
              <w:rPr>
                <w:b/>
              </w:rPr>
            </w:pPr>
          </w:p>
          <w:p w:rsidR="00811807" w:rsidRPr="00DC11F5" w:rsidRDefault="00811807" w:rsidP="0065202E">
            <w:pPr>
              <w:jc w:val="center"/>
              <w:rPr>
                <w:b/>
              </w:rPr>
            </w:pPr>
            <w:r w:rsidRPr="00DC11F5">
              <w:rPr>
                <w:b/>
              </w:rPr>
              <w:t>№ п/п</w:t>
            </w:r>
          </w:p>
        </w:tc>
        <w:tc>
          <w:tcPr>
            <w:tcW w:w="2708" w:type="dxa"/>
            <w:vMerge w:val="restart"/>
          </w:tcPr>
          <w:p w:rsidR="00811807" w:rsidRPr="00DC11F5" w:rsidRDefault="00811807" w:rsidP="0065202E">
            <w:pPr>
              <w:jc w:val="center"/>
              <w:rPr>
                <w:b/>
              </w:rPr>
            </w:pPr>
          </w:p>
          <w:p w:rsidR="00811807" w:rsidRPr="00DC11F5" w:rsidRDefault="00811807" w:rsidP="0065202E">
            <w:pPr>
              <w:jc w:val="center"/>
              <w:rPr>
                <w:b/>
              </w:rPr>
            </w:pPr>
            <w:r w:rsidRPr="00DC11F5">
              <w:rPr>
                <w:b/>
              </w:rPr>
              <w:t>Раздел/тема</w:t>
            </w:r>
          </w:p>
        </w:tc>
        <w:tc>
          <w:tcPr>
            <w:tcW w:w="5188" w:type="dxa"/>
            <w:gridSpan w:val="4"/>
          </w:tcPr>
          <w:p w:rsidR="00811807" w:rsidRPr="00DC11F5" w:rsidRDefault="00811807" w:rsidP="0065202E">
            <w:pPr>
              <w:jc w:val="center"/>
              <w:rPr>
                <w:b/>
              </w:rPr>
            </w:pPr>
            <w:r w:rsidRPr="00DC11F5">
              <w:rPr>
                <w:b/>
              </w:rPr>
              <w:t>Виды учебной работы (в часах)</w:t>
            </w:r>
          </w:p>
        </w:tc>
      </w:tr>
      <w:tr w:rsidR="00811807" w:rsidRPr="00DC11F5" w:rsidTr="0065202E">
        <w:tc>
          <w:tcPr>
            <w:tcW w:w="924" w:type="dxa"/>
            <w:vMerge/>
          </w:tcPr>
          <w:p w:rsidR="00811807" w:rsidRPr="00DC11F5" w:rsidRDefault="00811807" w:rsidP="0065202E">
            <w:pPr>
              <w:jc w:val="center"/>
              <w:rPr>
                <w:b/>
              </w:rPr>
            </w:pPr>
          </w:p>
        </w:tc>
        <w:tc>
          <w:tcPr>
            <w:tcW w:w="2708" w:type="dxa"/>
            <w:vMerge/>
          </w:tcPr>
          <w:p w:rsidR="00811807" w:rsidRPr="00DC11F5" w:rsidRDefault="00811807" w:rsidP="0065202E">
            <w:pPr>
              <w:jc w:val="center"/>
              <w:rPr>
                <w:b/>
              </w:rPr>
            </w:pPr>
          </w:p>
        </w:tc>
        <w:tc>
          <w:tcPr>
            <w:tcW w:w="3046" w:type="dxa"/>
            <w:gridSpan w:val="3"/>
          </w:tcPr>
          <w:p w:rsidR="00811807" w:rsidRPr="00DC11F5" w:rsidRDefault="00811807" w:rsidP="0065202E">
            <w:pPr>
              <w:jc w:val="center"/>
              <w:rPr>
                <w:b/>
              </w:rPr>
            </w:pPr>
            <w:r w:rsidRPr="00DC11F5">
              <w:rPr>
                <w:b/>
              </w:rPr>
              <w:t>Аудиторная работа</w:t>
            </w:r>
          </w:p>
        </w:tc>
        <w:tc>
          <w:tcPr>
            <w:tcW w:w="2142" w:type="dxa"/>
            <w:vMerge w:val="restart"/>
          </w:tcPr>
          <w:p w:rsidR="00811807" w:rsidRPr="00DC11F5" w:rsidRDefault="00811807" w:rsidP="0065202E">
            <w:pPr>
              <w:jc w:val="center"/>
              <w:rPr>
                <w:b/>
              </w:rPr>
            </w:pPr>
            <w:r w:rsidRPr="00DC11F5">
              <w:rPr>
                <w:b/>
              </w:rPr>
              <w:t>Самостоятельная работа</w:t>
            </w:r>
          </w:p>
        </w:tc>
      </w:tr>
      <w:tr w:rsidR="00811807" w:rsidRPr="00DC11F5" w:rsidTr="0065202E">
        <w:tc>
          <w:tcPr>
            <w:tcW w:w="924" w:type="dxa"/>
            <w:vMerge/>
          </w:tcPr>
          <w:p w:rsidR="00811807" w:rsidRPr="00DC11F5" w:rsidRDefault="00811807" w:rsidP="0065202E">
            <w:pPr>
              <w:jc w:val="both"/>
            </w:pPr>
          </w:p>
        </w:tc>
        <w:tc>
          <w:tcPr>
            <w:tcW w:w="2708" w:type="dxa"/>
            <w:vMerge/>
          </w:tcPr>
          <w:p w:rsidR="00811807" w:rsidRPr="00DC11F5" w:rsidRDefault="00811807" w:rsidP="0065202E">
            <w:pPr>
              <w:jc w:val="both"/>
            </w:pPr>
          </w:p>
        </w:tc>
        <w:tc>
          <w:tcPr>
            <w:tcW w:w="1173" w:type="dxa"/>
          </w:tcPr>
          <w:p w:rsidR="00811807" w:rsidRPr="00DC11F5" w:rsidRDefault="00811807" w:rsidP="0065202E">
            <w:pPr>
              <w:jc w:val="center"/>
              <w:rPr>
                <w:b/>
              </w:rPr>
            </w:pPr>
            <w:r w:rsidRPr="00DC11F5">
              <w:rPr>
                <w:b/>
              </w:rPr>
              <w:t>ЛЗ</w:t>
            </w:r>
          </w:p>
        </w:tc>
        <w:tc>
          <w:tcPr>
            <w:tcW w:w="1035" w:type="dxa"/>
          </w:tcPr>
          <w:p w:rsidR="00811807" w:rsidRPr="00DC11F5" w:rsidRDefault="00811807" w:rsidP="0065202E">
            <w:pPr>
              <w:jc w:val="center"/>
              <w:rPr>
                <w:b/>
              </w:rPr>
            </w:pPr>
            <w:r w:rsidRPr="00DC11F5">
              <w:rPr>
                <w:b/>
              </w:rPr>
              <w:t>ПЗ</w:t>
            </w:r>
          </w:p>
        </w:tc>
        <w:tc>
          <w:tcPr>
            <w:tcW w:w="838" w:type="dxa"/>
          </w:tcPr>
          <w:p w:rsidR="00811807" w:rsidRPr="00DC11F5" w:rsidRDefault="00811807" w:rsidP="0065202E">
            <w:pPr>
              <w:rPr>
                <w:b/>
              </w:rPr>
            </w:pPr>
            <w:r w:rsidRPr="00DC11F5">
              <w:rPr>
                <w:b/>
              </w:rPr>
              <w:t>ЛабЗ</w:t>
            </w:r>
          </w:p>
        </w:tc>
        <w:tc>
          <w:tcPr>
            <w:tcW w:w="2142" w:type="dxa"/>
            <w:vMerge/>
          </w:tcPr>
          <w:p w:rsidR="00811807" w:rsidRPr="00DC11F5" w:rsidRDefault="00811807" w:rsidP="0065202E">
            <w:pPr>
              <w:jc w:val="both"/>
            </w:pPr>
          </w:p>
        </w:tc>
      </w:tr>
      <w:tr w:rsidR="00811807" w:rsidRPr="00DC11F5" w:rsidTr="0065202E">
        <w:tc>
          <w:tcPr>
            <w:tcW w:w="8820" w:type="dxa"/>
            <w:gridSpan w:val="6"/>
          </w:tcPr>
          <w:p w:rsidR="00811807" w:rsidRPr="00DC11F5" w:rsidRDefault="00811807" w:rsidP="0065202E">
            <w:pPr>
              <w:jc w:val="center"/>
            </w:pPr>
            <w:r>
              <w:rPr>
                <w:lang w:val="en-US"/>
              </w:rPr>
              <w:t>6</w:t>
            </w:r>
            <w:r>
              <w:t xml:space="preserve"> семестр</w:t>
            </w:r>
          </w:p>
        </w:tc>
      </w:tr>
      <w:tr w:rsidR="00811807" w:rsidRPr="00DC11F5" w:rsidTr="0065202E">
        <w:tc>
          <w:tcPr>
            <w:tcW w:w="924" w:type="dxa"/>
          </w:tcPr>
          <w:p w:rsidR="00811807" w:rsidRPr="00DC11F5" w:rsidRDefault="00811807" w:rsidP="0065202E">
            <w:pPr>
              <w:jc w:val="both"/>
            </w:pPr>
            <w:r>
              <w:t>1</w:t>
            </w:r>
          </w:p>
        </w:tc>
        <w:tc>
          <w:tcPr>
            <w:tcW w:w="2708" w:type="dxa"/>
          </w:tcPr>
          <w:p w:rsidR="00811807" w:rsidRPr="0011557F" w:rsidRDefault="00811807" w:rsidP="0065202E">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1173" w:type="dxa"/>
          </w:tcPr>
          <w:p w:rsidR="00811807" w:rsidRPr="00AC5C4C" w:rsidRDefault="00811807" w:rsidP="0065202E">
            <w:pPr>
              <w:jc w:val="center"/>
              <w:rPr>
                <w:lang w:val="en-US"/>
              </w:rPr>
            </w:pPr>
            <w:r>
              <w:rPr>
                <w:lang w:val="en-US"/>
              </w:rPr>
              <w:t>2</w:t>
            </w:r>
          </w:p>
        </w:tc>
        <w:tc>
          <w:tcPr>
            <w:tcW w:w="1035" w:type="dxa"/>
          </w:tcPr>
          <w:p w:rsidR="00811807" w:rsidRPr="00302DBC" w:rsidRDefault="00811807" w:rsidP="0065202E">
            <w:pPr>
              <w:jc w:val="center"/>
              <w:rPr>
                <w:lang w:val="en-US"/>
              </w:rPr>
            </w:pPr>
            <w:r>
              <w:rPr>
                <w:lang w:val="en-US"/>
              </w:rPr>
              <w:t>2</w:t>
            </w:r>
          </w:p>
        </w:tc>
        <w:tc>
          <w:tcPr>
            <w:tcW w:w="838" w:type="dxa"/>
          </w:tcPr>
          <w:p w:rsidR="00811807" w:rsidRPr="00DC11F5" w:rsidRDefault="00811807" w:rsidP="0065202E">
            <w:pPr>
              <w:jc w:val="center"/>
            </w:pPr>
          </w:p>
        </w:tc>
        <w:tc>
          <w:tcPr>
            <w:tcW w:w="2142" w:type="dxa"/>
          </w:tcPr>
          <w:p w:rsidR="00811807" w:rsidRPr="00DC11F5" w:rsidRDefault="00811807" w:rsidP="0065202E">
            <w:pPr>
              <w:jc w:val="center"/>
            </w:pPr>
          </w:p>
        </w:tc>
      </w:tr>
      <w:tr w:rsidR="00811807" w:rsidRPr="00DC11F5" w:rsidTr="0065202E">
        <w:tc>
          <w:tcPr>
            <w:tcW w:w="924" w:type="dxa"/>
          </w:tcPr>
          <w:p w:rsidR="00811807" w:rsidRDefault="00811807" w:rsidP="0065202E">
            <w:pPr>
              <w:jc w:val="both"/>
            </w:pPr>
            <w:r>
              <w:t>2</w:t>
            </w:r>
          </w:p>
        </w:tc>
        <w:tc>
          <w:tcPr>
            <w:tcW w:w="2708" w:type="dxa"/>
          </w:tcPr>
          <w:p w:rsidR="00811807"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65202E">
            <w:pPr>
              <w:pStyle w:val="1"/>
              <w:spacing w:after="0" w:line="240" w:lineRule="auto"/>
              <w:ind w:left="0"/>
              <w:jc w:val="both"/>
              <w:rPr>
                <w:rFonts w:ascii="Times New Roman" w:hAnsi="Times New Roman"/>
                <w:sz w:val="24"/>
                <w:szCs w:val="24"/>
              </w:rPr>
            </w:pPr>
            <w:r>
              <w:rPr>
                <w:rFonts w:ascii="Times New Roman" w:hAnsi="Times New Roman"/>
                <w:sz w:val="24"/>
                <w:szCs w:val="24"/>
              </w:rPr>
              <w:t>Античность,р</w:t>
            </w:r>
            <w:r w:rsidRPr="0011557F">
              <w:rPr>
                <w:rFonts w:ascii="Times New Roman" w:hAnsi="Times New Roman"/>
                <w:sz w:val="24"/>
                <w:szCs w:val="24"/>
              </w:rPr>
              <w:t xml:space="preserve">оманский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1173" w:type="dxa"/>
          </w:tcPr>
          <w:p w:rsidR="00811807" w:rsidRPr="00DC11F5"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8</w:t>
            </w:r>
          </w:p>
        </w:tc>
      </w:tr>
      <w:tr w:rsidR="00811807" w:rsidRPr="00DC11F5" w:rsidTr="0065202E">
        <w:tc>
          <w:tcPr>
            <w:tcW w:w="924" w:type="dxa"/>
          </w:tcPr>
          <w:p w:rsidR="00811807" w:rsidRDefault="00811807" w:rsidP="0065202E">
            <w:pPr>
              <w:jc w:val="both"/>
            </w:pPr>
            <w:r>
              <w:t>3</w:t>
            </w:r>
          </w:p>
        </w:tc>
        <w:tc>
          <w:tcPr>
            <w:tcW w:w="2708" w:type="dxa"/>
          </w:tcPr>
          <w:p w:rsidR="00811807" w:rsidRPr="0011557F"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1173" w:type="dxa"/>
          </w:tcPr>
          <w:p w:rsidR="00811807" w:rsidRDefault="00811807" w:rsidP="0065202E">
            <w:pPr>
              <w:jc w:val="center"/>
            </w:pPr>
          </w:p>
        </w:tc>
        <w:tc>
          <w:tcPr>
            <w:tcW w:w="1035" w:type="dxa"/>
          </w:tcPr>
          <w:p w:rsidR="00811807" w:rsidRPr="00BC5F2E" w:rsidRDefault="00811807" w:rsidP="0065202E">
            <w:pPr>
              <w:jc w:val="center"/>
            </w:pP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4</w:t>
            </w:r>
          </w:p>
        </w:tc>
        <w:tc>
          <w:tcPr>
            <w:tcW w:w="2708" w:type="dxa"/>
          </w:tcPr>
          <w:p w:rsidR="00811807" w:rsidRPr="0011557F"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1173" w:type="dxa"/>
          </w:tcPr>
          <w:p w:rsidR="00811807" w:rsidRDefault="00811807" w:rsidP="0065202E">
            <w:pPr>
              <w:jc w:val="center"/>
            </w:pPr>
          </w:p>
        </w:tc>
        <w:tc>
          <w:tcPr>
            <w:tcW w:w="1035" w:type="dxa"/>
          </w:tcPr>
          <w:p w:rsidR="00811807" w:rsidRPr="00684C2E" w:rsidRDefault="00811807" w:rsidP="0065202E">
            <w:pPr>
              <w:jc w:val="center"/>
            </w:pPr>
            <w:r>
              <w:rPr>
                <w:lang w:val="en-US"/>
              </w:rPr>
              <w:t>3</w:t>
            </w:r>
            <w:r>
              <w:t>(1*)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5</w:t>
            </w:r>
          </w:p>
          <w:p w:rsidR="00811807" w:rsidRDefault="00811807" w:rsidP="0065202E">
            <w:pPr>
              <w:jc w:val="both"/>
            </w:pPr>
          </w:p>
        </w:tc>
        <w:tc>
          <w:tcPr>
            <w:tcW w:w="2708" w:type="dxa"/>
          </w:tcPr>
          <w:p w:rsidR="00811807" w:rsidRPr="0011557F" w:rsidRDefault="00811807" w:rsidP="0065202E">
            <w:pPr>
              <w:rPr>
                <w:bCs/>
              </w:rPr>
            </w:pPr>
            <w:r w:rsidRPr="0011557F">
              <w:t xml:space="preserve">Стили конца девятнадцатого - начала двадцатого веков: </w:t>
            </w:r>
            <w:r w:rsidRPr="0011557F">
              <w:lastRenderedPageBreak/>
              <w:t xml:space="preserve">Ретроспективные стили. </w:t>
            </w:r>
            <w:r>
              <w:t>Ар-нуво</w:t>
            </w:r>
          </w:p>
        </w:tc>
        <w:tc>
          <w:tcPr>
            <w:tcW w:w="1173" w:type="dxa"/>
          </w:tcPr>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tc>
        <w:tc>
          <w:tcPr>
            <w:tcW w:w="1035" w:type="dxa"/>
          </w:tcPr>
          <w:p w:rsidR="00811807" w:rsidRPr="00302DBC" w:rsidRDefault="00811807" w:rsidP="0065202E">
            <w:pPr>
              <w:jc w:val="center"/>
              <w:rPr>
                <w:lang w:val="en-US"/>
              </w:rPr>
            </w:pPr>
            <w:r>
              <w:rPr>
                <w:lang w:val="en-US"/>
              </w:rPr>
              <w:lastRenderedPageBreak/>
              <w:t>3</w:t>
            </w:r>
          </w:p>
          <w:p w:rsidR="00811807" w:rsidRDefault="00811807" w:rsidP="0065202E">
            <w:pPr>
              <w:jc w:val="center"/>
            </w:pPr>
          </w:p>
          <w:p w:rsidR="00811807" w:rsidRDefault="00811807" w:rsidP="0065202E"/>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tc>
        <w:tc>
          <w:tcPr>
            <w:tcW w:w="838" w:type="dxa"/>
          </w:tcPr>
          <w:p w:rsidR="00811807" w:rsidRPr="00DC11F5" w:rsidRDefault="00811807" w:rsidP="0065202E">
            <w:pPr>
              <w:jc w:val="center"/>
            </w:pPr>
          </w:p>
        </w:tc>
        <w:tc>
          <w:tcPr>
            <w:tcW w:w="2142" w:type="dxa"/>
          </w:tcPr>
          <w:p w:rsidR="00811807" w:rsidRPr="00302DBC" w:rsidRDefault="00811807" w:rsidP="00302DBC">
            <w:pPr>
              <w:rPr>
                <w:lang w:val="en-US"/>
              </w:rPr>
            </w:pPr>
            <w:r>
              <w:rPr>
                <w:lang w:val="en-US"/>
              </w:rPr>
              <w:t>10</w:t>
            </w: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Pr="00DC11F5" w:rsidRDefault="00811807" w:rsidP="0065202E">
            <w:pPr>
              <w:jc w:val="center"/>
            </w:pPr>
          </w:p>
        </w:tc>
      </w:tr>
      <w:tr w:rsidR="00811807" w:rsidRPr="00DC11F5" w:rsidTr="0065202E">
        <w:tc>
          <w:tcPr>
            <w:tcW w:w="924" w:type="dxa"/>
          </w:tcPr>
          <w:p w:rsidR="00811807" w:rsidRDefault="00811807" w:rsidP="0065202E">
            <w:pPr>
              <w:jc w:val="both"/>
            </w:pPr>
            <w:r>
              <w:lastRenderedPageBreak/>
              <w:t>6</w:t>
            </w:r>
          </w:p>
        </w:tc>
        <w:tc>
          <w:tcPr>
            <w:tcW w:w="2708" w:type="dxa"/>
          </w:tcPr>
          <w:p w:rsidR="00811807" w:rsidRDefault="00811807" w:rsidP="0065202E">
            <w:r>
              <w:t>Функционализм и конструктивизм</w:t>
            </w:r>
          </w:p>
        </w:tc>
        <w:tc>
          <w:tcPr>
            <w:tcW w:w="1173" w:type="dxa"/>
          </w:tcPr>
          <w:p w:rsidR="00811807"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7</w:t>
            </w:r>
          </w:p>
        </w:tc>
        <w:tc>
          <w:tcPr>
            <w:tcW w:w="2708" w:type="dxa"/>
          </w:tcPr>
          <w:p w:rsidR="00811807" w:rsidRDefault="00811807" w:rsidP="0065202E">
            <w:r>
              <w:t>Эстетика стилей интерьера Арт- деко. Неоренессанс. Интернациональный стиль. Модернизм</w:t>
            </w:r>
          </w:p>
        </w:tc>
        <w:tc>
          <w:tcPr>
            <w:tcW w:w="1173" w:type="dxa"/>
          </w:tcPr>
          <w:p w:rsidR="00811807" w:rsidRDefault="00811807" w:rsidP="0065202E">
            <w:pPr>
              <w:jc w:val="center"/>
            </w:pPr>
          </w:p>
        </w:tc>
        <w:tc>
          <w:tcPr>
            <w:tcW w:w="1035" w:type="dxa"/>
          </w:tcPr>
          <w:p w:rsidR="00811807" w:rsidRPr="00BC5F2E" w:rsidRDefault="00811807" w:rsidP="0065202E">
            <w:pPr>
              <w:jc w:val="center"/>
            </w:pPr>
            <w:r>
              <w:t>2(1*)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8</w:t>
            </w:r>
          </w:p>
        </w:tc>
        <w:tc>
          <w:tcPr>
            <w:tcW w:w="2708" w:type="dxa"/>
          </w:tcPr>
          <w:p w:rsidR="00811807" w:rsidRDefault="00811807" w:rsidP="0065202E">
            <w:r>
              <w:t>Эстетика стилей интерьера второй половины 20 века</w:t>
            </w:r>
          </w:p>
        </w:tc>
        <w:tc>
          <w:tcPr>
            <w:tcW w:w="1173" w:type="dxa"/>
          </w:tcPr>
          <w:p w:rsidR="00811807"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9</w:t>
            </w:r>
          </w:p>
        </w:tc>
        <w:tc>
          <w:tcPr>
            <w:tcW w:w="2708" w:type="dxa"/>
          </w:tcPr>
          <w:p w:rsidR="00811807" w:rsidRDefault="00811807" w:rsidP="0065202E">
            <w:r>
              <w:t>Эстетика стилей интерьеров конца двадцатого века. Стилевые особенности интерьеров современных школ дизайна.</w:t>
            </w:r>
          </w:p>
        </w:tc>
        <w:tc>
          <w:tcPr>
            <w:tcW w:w="1173" w:type="dxa"/>
          </w:tcPr>
          <w:p w:rsidR="00811807" w:rsidRDefault="00811807" w:rsidP="0065202E">
            <w:pPr>
              <w:jc w:val="center"/>
            </w:pPr>
          </w:p>
        </w:tc>
        <w:tc>
          <w:tcPr>
            <w:tcW w:w="1035" w:type="dxa"/>
          </w:tcPr>
          <w:p w:rsidR="00811807" w:rsidRPr="00684C2E" w:rsidRDefault="00811807" w:rsidP="0065202E">
            <w:pPr>
              <w:jc w:val="center"/>
            </w:pPr>
            <w:r>
              <w:rPr>
                <w:lang w:val="en-US"/>
              </w:rPr>
              <w:t>2</w:t>
            </w:r>
            <w:r>
              <w:t>(1*)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pStyle w:val="a3"/>
              <w:numPr>
                <w:ilvl w:val="0"/>
                <w:numId w:val="8"/>
              </w:numPr>
              <w:ind w:left="0"/>
              <w:jc w:val="both"/>
            </w:pPr>
          </w:p>
        </w:tc>
        <w:tc>
          <w:tcPr>
            <w:tcW w:w="2708" w:type="dxa"/>
          </w:tcPr>
          <w:p w:rsidR="00811807" w:rsidRPr="000472E3" w:rsidRDefault="00811807" w:rsidP="00034F1E">
            <w:r>
              <w:t>Итого в 6 семестре</w:t>
            </w:r>
          </w:p>
        </w:tc>
        <w:tc>
          <w:tcPr>
            <w:tcW w:w="1173" w:type="dxa"/>
          </w:tcPr>
          <w:p w:rsidR="00811807" w:rsidRPr="00302DBC" w:rsidRDefault="00811807" w:rsidP="0065202E">
            <w:pPr>
              <w:jc w:val="center"/>
              <w:rPr>
                <w:lang w:val="en-US"/>
              </w:rPr>
            </w:pPr>
            <w:r>
              <w:rPr>
                <w:lang w:val="en-US"/>
              </w:rPr>
              <w:t>2</w:t>
            </w:r>
          </w:p>
        </w:tc>
        <w:tc>
          <w:tcPr>
            <w:tcW w:w="1035" w:type="dxa"/>
          </w:tcPr>
          <w:p w:rsidR="00811807" w:rsidRPr="00BC5F2E" w:rsidRDefault="00811807" w:rsidP="0065202E">
            <w:pPr>
              <w:jc w:val="center"/>
            </w:pPr>
            <w:r>
              <w:t>18(3*)</w:t>
            </w:r>
          </w:p>
        </w:tc>
        <w:tc>
          <w:tcPr>
            <w:tcW w:w="838" w:type="dxa"/>
          </w:tcPr>
          <w:p w:rsidR="00811807" w:rsidRPr="00DC11F5" w:rsidRDefault="00811807" w:rsidP="0065202E">
            <w:pPr>
              <w:jc w:val="center"/>
            </w:pPr>
          </w:p>
        </w:tc>
        <w:tc>
          <w:tcPr>
            <w:tcW w:w="2142" w:type="dxa"/>
          </w:tcPr>
          <w:p w:rsidR="00811807" w:rsidRPr="00BC5F2E" w:rsidRDefault="00811807" w:rsidP="0065202E">
            <w:pPr>
              <w:jc w:val="center"/>
            </w:pPr>
            <w:r>
              <w:t>86</w:t>
            </w:r>
          </w:p>
        </w:tc>
      </w:tr>
    </w:tbl>
    <w:p w:rsidR="00811807" w:rsidRPr="000F440F" w:rsidRDefault="00811807" w:rsidP="00D00133">
      <w:pPr>
        <w:autoSpaceDE w:val="0"/>
        <w:autoSpaceDN w:val="0"/>
        <w:adjustRightInd w:val="0"/>
        <w:jc w:val="both"/>
      </w:pPr>
    </w:p>
    <w:p w:rsidR="00811807" w:rsidRPr="00DC11F5" w:rsidRDefault="0081180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11807" w:rsidRPr="00DC11F5" w:rsidRDefault="00811807" w:rsidP="00D00133">
      <w:pPr>
        <w:autoSpaceDE w:val="0"/>
        <w:autoSpaceDN w:val="0"/>
        <w:adjustRightInd w:val="0"/>
        <w:ind w:left="1440"/>
        <w:jc w:val="center"/>
        <w:rPr>
          <w:b/>
        </w:rPr>
      </w:pPr>
    </w:p>
    <w:p w:rsidR="00811807" w:rsidRPr="00DC11F5" w:rsidRDefault="00811807" w:rsidP="00F0399E">
      <w:pPr>
        <w:numPr>
          <w:ilvl w:val="2"/>
          <w:numId w:val="7"/>
        </w:numPr>
        <w:autoSpaceDE w:val="0"/>
        <w:autoSpaceDN w:val="0"/>
        <w:adjustRightInd w:val="0"/>
        <w:rPr>
          <w:b/>
        </w:rPr>
      </w:pPr>
      <w:r w:rsidRPr="00DC11F5">
        <w:rPr>
          <w:b/>
        </w:rPr>
        <w:t>Содержание лекционного курса</w:t>
      </w:r>
    </w:p>
    <w:p w:rsidR="00811807" w:rsidRPr="00DC11F5" w:rsidRDefault="008118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11807" w:rsidRPr="00DC11F5" w:rsidTr="007C523C">
        <w:tc>
          <w:tcPr>
            <w:tcW w:w="684" w:type="dxa"/>
          </w:tcPr>
          <w:p w:rsidR="00811807" w:rsidRPr="007B023B" w:rsidRDefault="00811807" w:rsidP="00935672">
            <w:pPr>
              <w:jc w:val="center"/>
              <w:rPr>
                <w:b/>
              </w:rPr>
            </w:pPr>
            <w:r w:rsidRPr="007B023B">
              <w:rPr>
                <w:b/>
              </w:rPr>
              <w:t>№ п/п</w:t>
            </w:r>
          </w:p>
        </w:tc>
        <w:tc>
          <w:tcPr>
            <w:tcW w:w="2464" w:type="dxa"/>
          </w:tcPr>
          <w:p w:rsidR="00811807" w:rsidRPr="007B023B" w:rsidRDefault="00811807" w:rsidP="00935672">
            <w:pPr>
              <w:jc w:val="center"/>
              <w:rPr>
                <w:b/>
              </w:rPr>
            </w:pPr>
            <w:r w:rsidRPr="007B023B">
              <w:rPr>
                <w:b/>
              </w:rPr>
              <w:t>Наименование темы (раздела) дисциплины</w:t>
            </w:r>
          </w:p>
        </w:tc>
        <w:tc>
          <w:tcPr>
            <w:tcW w:w="6423" w:type="dxa"/>
          </w:tcPr>
          <w:p w:rsidR="00811807" w:rsidRPr="007B023B" w:rsidRDefault="00811807" w:rsidP="009658B9">
            <w:pPr>
              <w:jc w:val="center"/>
              <w:rPr>
                <w:b/>
              </w:rPr>
            </w:pPr>
            <w:r w:rsidRPr="007B023B">
              <w:rPr>
                <w:b/>
              </w:rPr>
              <w:t>Содержание лекционного занятия</w:t>
            </w:r>
          </w:p>
        </w:tc>
      </w:tr>
      <w:tr w:rsidR="00811807" w:rsidRPr="00DC11F5" w:rsidTr="006819D9">
        <w:trPr>
          <w:trHeight w:val="1721"/>
        </w:trPr>
        <w:tc>
          <w:tcPr>
            <w:tcW w:w="684" w:type="dxa"/>
          </w:tcPr>
          <w:p w:rsidR="00811807" w:rsidRPr="007B023B" w:rsidRDefault="00811807" w:rsidP="00017EC1">
            <w:pPr>
              <w:pStyle w:val="a3"/>
              <w:numPr>
                <w:ilvl w:val="0"/>
                <w:numId w:val="11"/>
              </w:numPr>
            </w:pPr>
          </w:p>
        </w:tc>
        <w:tc>
          <w:tcPr>
            <w:tcW w:w="2464" w:type="dxa"/>
          </w:tcPr>
          <w:p w:rsidR="00811807" w:rsidRPr="007B023B" w:rsidRDefault="00811807" w:rsidP="00942D0B">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423" w:type="dxa"/>
          </w:tcPr>
          <w:p w:rsidR="00811807" w:rsidRPr="007B023B" w:rsidRDefault="00811807" w:rsidP="006819D9">
            <w:pPr>
              <w:jc w:val="both"/>
            </w:pPr>
            <w:r>
              <w:t>Интерьер в Европейской культуре. Типология, основные этапы развития. Генезис стилей.</w:t>
            </w:r>
          </w:p>
        </w:tc>
      </w:tr>
    </w:tbl>
    <w:p w:rsidR="00811807" w:rsidRPr="00DC11F5" w:rsidRDefault="00811807" w:rsidP="00D00133">
      <w:pPr>
        <w:autoSpaceDE w:val="0"/>
        <w:autoSpaceDN w:val="0"/>
        <w:adjustRightInd w:val="0"/>
        <w:jc w:val="center"/>
      </w:pPr>
    </w:p>
    <w:p w:rsidR="00811807" w:rsidRPr="00DC11F5" w:rsidRDefault="00811807" w:rsidP="0099483A">
      <w:pPr>
        <w:autoSpaceDE w:val="0"/>
        <w:autoSpaceDN w:val="0"/>
        <w:adjustRightInd w:val="0"/>
        <w:rPr>
          <w:b/>
        </w:rPr>
      </w:pPr>
      <w:r w:rsidRPr="00DC11F5">
        <w:rPr>
          <w:b/>
        </w:rPr>
        <w:t>4.2.2. Содержание практических занятий</w:t>
      </w:r>
    </w:p>
    <w:p w:rsidR="00811807" w:rsidRPr="00DC11F5" w:rsidRDefault="008118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08"/>
        <w:gridCol w:w="6338"/>
      </w:tblGrid>
      <w:tr w:rsidR="00811807" w:rsidRPr="002D0F2F" w:rsidTr="006774E3">
        <w:tc>
          <w:tcPr>
            <w:tcW w:w="817" w:type="dxa"/>
          </w:tcPr>
          <w:p w:rsidR="00811807" w:rsidRPr="002D0F2F" w:rsidRDefault="00811807" w:rsidP="00A96FF5">
            <w:pPr>
              <w:jc w:val="center"/>
              <w:rPr>
                <w:b/>
              </w:rPr>
            </w:pPr>
            <w:r w:rsidRPr="002D0F2F">
              <w:rPr>
                <w:b/>
              </w:rPr>
              <w:t>№ п/п</w:t>
            </w:r>
          </w:p>
        </w:tc>
        <w:tc>
          <w:tcPr>
            <w:tcW w:w="2410" w:type="dxa"/>
          </w:tcPr>
          <w:p w:rsidR="00811807" w:rsidRPr="002D0F2F" w:rsidRDefault="00811807" w:rsidP="00A96FF5">
            <w:pPr>
              <w:jc w:val="center"/>
              <w:rPr>
                <w:b/>
              </w:rPr>
            </w:pPr>
            <w:r w:rsidRPr="002D0F2F">
              <w:rPr>
                <w:b/>
              </w:rPr>
              <w:t>Наименование темы (раздела) дисциплины</w:t>
            </w:r>
          </w:p>
        </w:tc>
        <w:tc>
          <w:tcPr>
            <w:tcW w:w="6344" w:type="dxa"/>
          </w:tcPr>
          <w:p w:rsidR="00811807" w:rsidRPr="002D0F2F" w:rsidRDefault="00811807" w:rsidP="002D0F2F">
            <w:pPr>
              <w:jc w:val="center"/>
              <w:rPr>
                <w:b/>
              </w:rPr>
            </w:pPr>
            <w:r w:rsidRPr="002D0F2F">
              <w:rPr>
                <w:b/>
              </w:rPr>
              <w:t>Содержание п</w:t>
            </w:r>
            <w:r>
              <w:rPr>
                <w:b/>
              </w:rPr>
              <w:t>рактического занятия</w:t>
            </w:r>
          </w:p>
        </w:tc>
      </w:tr>
      <w:tr w:rsidR="00811807" w:rsidRPr="002D0F2F" w:rsidTr="006774E3">
        <w:tc>
          <w:tcPr>
            <w:tcW w:w="817" w:type="dxa"/>
          </w:tcPr>
          <w:p w:rsidR="00811807" w:rsidRPr="002D0F2F" w:rsidRDefault="00811807" w:rsidP="001E0EE7">
            <w:pPr>
              <w:pStyle w:val="a3"/>
              <w:ind w:left="0"/>
            </w:pPr>
            <w:r>
              <w:t>1.</w:t>
            </w:r>
          </w:p>
        </w:tc>
        <w:tc>
          <w:tcPr>
            <w:tcW w:w="2410" w:type="dxa"/>
          </w:tcPr>
          <w:p w:rsidR="00811807" w:rsidRPr="0011557F" w:rsidRDefault="00811807" w:rsidP="001E0EE7">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344" w:type="dxa"/>
          </w:tcPr>
          <w:p w:rsidR="00811807" w:rsidRPr="006819D9" w:rsidRDefault="00811807" w:rsidP="001E0EE7">
            <w:pPr>
              <w:pStyle w:val="af5"/>
              <w:spacing w:after="0"/>
              <w:ind w:left="0"/>
              <w:jc w:val="both"/>
              <w:rPr>
                <w:lang w:val="ru-RU"/>
              </w:rPr>
            </w:pPr>
            <w:r w:rsidRPr="006819D9">
              <w:rPr>
                <w:lang w:val="ru-RU"/>
              </w:rPr>
              <w:t>Формирование предметно-пространственной среды в Древнем Египте. Дворцовый и жилой интерьер. Египетская мебель. Эстетика античных интерьеров. Древняя Греция. Эгейская культура (3- 2 тыс. до н.э.), гомеровский период (Х</w:t>
            </w:r>
            <w:r>
              <w:t>I</w:t>
            </w:r>
            <w:r w:rsidRPr="006819D9">
              <w:rPr>
                <w:lang w:val="ru-RU"/>
              </w:rPr>
              <w:t xml:space="preserve"> – </w:t>
            </w:r>
            <w:r>
              <w:t>VIII</w:t>
            </w:r>
            <w:r w:rsidRPr="006819D9">
              <w:rPr>
                <w:lang w:val="ru-RU"/>
              </w:rPr>
              <w:t xml:space="preserve"> века до н.э.), архаический период (</w:t>
            </w:r>
            <w:r>
              <w:t>VIII</w:t>
            </w:r>
            <w:r w:rsidRPr="006819D9">
              <w:rPr>
                <w:lang w:val="ru-RU"/>
              </w:rPr>
              <w:t>-</w:t>
            </w:r>
            <w:r>
              <w:t>VI</w:t>
            </w:r>
            <w:r w:rsidRPr="006819D9">
              <w:rPr>
                <w:lang w:val="ru-RU"/>
              </w:rPr>
              <w:t xml:space="preserve"> вв. до н.э.). Классический период. Древний Рим. Жилые и </w:t>
            </w:r>
            <w:r w:rsidRPr="006819D9">
              <w:rPr>
                <w:lang w:val="ru-RU"/>
              </w:rPr>
              <w:lastRenderedPageBreak/>
              <w:t>культовые интерьеры. Образцы мебели.</w:t>
            </w:r>
          </w:p>
          <w:p w:rsidR="00811807" w:rsidRPr="00D862BD" w:rsidRDefault="00811807" w:rsidP="001E0EE7">
            <w:pPr>
              <w:pStyle w:val="af5"/>
              <w:spacing w:after="0"/>
              <w:ind w:left="0"/>
              <w:jc w:val="both"/>
              <w:rPr>
                <w:lang w:val="ru-RU"/>
              </w:rPr>
            </w:pPr>
            <w:r w:rsidRPr="00D862BD">
              <w:rPr>
                <w:lang w:val="ru-RU"/>
              </w:rPr>
              <w:tab/>
            </w:r>
          </w:p>
        </w:tc>
      </w:tr>
      <w:tr w:rsidR="00811807" w:rsidRPr="002D0F2F" w:rsidTr="006774E3">
        <w:tc>
          <w:tcPr>
            <w:tcW w:w="817" w:type="dxa"/>
          </w:tcPr>
          <w:p w:rsidR="00811807" w:rsidRDefault="00811807" w:rsidP="001E0EE7">
            <w:pPr>
              <w:pStyle w:val="a3"/>
              <w:ind w:left="0"/>
            </w:pPr>
            <w:r>
              <w:lastRenderedPageBreak/>
              <w:t>2.</w:t>
            </w:r>
          </w:p>
        </w:tc>
        <w:tc>
          <w:tcPr>
            <w:tcW w:w="2410" w:type="dxa"/>
          </w:tcPr>
          <w:p w:rsidR="00811807"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1E0EE7">
            <w:pPr>
              <w:pStyle w:val="1"/>
              <w:spacing w:after="0" w:line="240" w:lineRule="auto"/>
              <w:ind w:left="0"/>
              <w:jc w:val="both"/>
              <w:rPr>
                <w:rFonts w:ascii="Times New Roman" w:hAnsi="Times New Roman"/>
                <w:sz w:val="24"/>
                <w:szCs w:val="24"/>
              </w:rPr>
            </w:pPr>
            <w:r>
              <w:rPr>
                <w:rFonts w:ascii="Times New Roman" w:hAnsi="Times New Roman"/>
                <w:sz w:val="24"/>
                <w:szCs w:val="24"/>
              </w:rPr>
              <w:t>Античность,р</w:t>
            </w:r>
            <w:r w:rsidRPr="0011557F">
              <w:rPr>
                <w:rFonts w:ascii="Times New Roman" w:hAnsi="Times New Roman"/>
                <w:sz w:val="24"/>
                <w:szCs w:val="24"/>
              </w:rPr>
              <w:t xml:space="preserve">оманский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6344" w:type="dxa"/>
          </w:tcPr>
          <w:p w:rsidR="00811807" w:rsidRPr="000B2E6F" w:rsidRDefault="00811807" w:rsidP="006819D9">
            <w:pPr>
              <w:pStyle w:val="af5"/>
              <w:ind w:left="34"/>
              <w:jc w:val="both"/>
              <w:rPr>
                <w:lang w:val="ru-RU"/>
              </w:rPr>
            </w:pPr>
            <w:r w:rsidRPr="006819D9">
              <w:rPr>
                <w:lang w:val="ru-RU"/>
              </w:rPr>
              <w:t>Средние века в Западной Европе. Романский период Средневековья. Эстетикароманского интерьера. Готический период. Характерные элементы готического интерьера: заполнение окон(витражи), решение стен, полов. Готическая мебель.</w:t>
            </w:r>
          </w:p>
        </w:tc>
      </w:tr>
      <w:tr w:rsidR="00811807" w:rsidRPr="002D0F2F" w:rsidTr="006774E3">
        <w:tc>
          <w:tcPr>
            <w:tcW w:w="817" w:type="dxa"/>
          </w:tcPr>
          <w:p w:rsidR="00811807" w:rsidRPr="002D0F2F" w:rsidRDefault="00811807" w:rsidP="001E0EE7">
            <w:pPr>
              <w:pStyle w:val="a3"/>
              <w:numPr>
                <w:ilvl w:val="0"/>
                <w:numId w:val="9"/>
              </w:numPr>
              <w:ind w:left="0"/>
              <w:jc w:val="both"/>
            </w:pPr>
            <w:r>
              <w:t>3.</w:t>
            </w:r>
          </w:p>
        </w:tc>
        <w:tc>
          <w:tcPr>
            <w:tcW w:w="2410" w:type="dxa"/>
          </w:tcPr>
          <w:p w:rsidR="00811807" w:rsidRPr="0011557F"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6344" w:type="dxa"/>
          </w:tcPr>
          <w:p w:rsidR="00811807" w:rsidRPr="000B2E6F" w:rsidRDefault="00811807" w:rsidP="006819D9">
            <w:pPr>
              <w:pStyle w:val="a7"/>
              <w:ind w:left="34"/>
              <w:jc w:val="both"/>
              <w:rPr>
                <w:rFonts w:ascii="Times New Roman" w:hAnsi="Times New Roman"/>
                <w:color w:val="auto"/>
                <w:sz w:val="24"/>
                <w:szCs w:val="24"/>
              </w:rPr>
            </w:pPr>
            <w:r w:rsidRPr="006819D9">
              <w:rPr>
                <w:rFonts w:ascii="Times New Roman" w:hAnsi="Times New Roman"/>
                <w:color w:val="auto"/>
                <w:sz w:val="24"/>
                <w:szCs w:val="24"/>
              </w:rPr>
              <w:t>Итальянское Возрождение - возрождение интереса к Античности. Возрождение – эпоха синтеза. Культовые интерьеры Возрождения. Жилые интерьерыВозрождения. Палаццо. Планировочная организация и характерные приёмы художественной организацииинтерьеров Возрождения.</w:t>
            </w:r>
          </w:p>
        </w:tc>
      </w:tr>
      <w:tr w:rsidR="00811807" w:rsidRPr="002D0F2F" w:rsidTr="006774E3">
        <w:tc>
          <w:tcPr>
            <w:tcW w:w="817" w:type="dxa"/>
          </w:tcPr>
          <w:p w:rsidR="00811807" w:rsidRPr="002D0F2F" w:rsidRDefault="00811807" w:rsidP="001E0EE7">
            <w:pPr>
              <w:pStyle w:val="a3"/>
              <w:numPr>
                <w:ilvl w:val="0"/>
                <w:numId w:val="9"/>
              </w:numPr>
              <w:ind w:left="0"/>
              <w:jc w:val="both"/>
            </w:pPr>
            <w:r>
              <w:t>4.</w:t>
            </w:r>
          </w:p>
        </w:tc>
        <w:tc>
          <w:tcPr>
            <w:tcW w:w="2410" w:type="dxa"/>
          </w:tcPr>
          <w:p w:rsidR="00811807" w:rsidRPr="0011557F"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6344" w:type="dxa"/>
          </w:tcPr>
          <w:p w:rsidR="00811807" w:rsidRPr="006819D9" w:rsidRDefault="00811807" w:rsidP="006819D9">
            <w:pPr>
              <w:ind w:left="34"/>
              <w:jc w:val="both"/>
              <w:rPr>
                <w:bCs/>
              </w:rPr>
            </w:pPr>
            <w:r w:rsidRPr="006819D9">
              <w:rPr>
                <w:bCs/>
              </w:rPr>
              <w:t>Характерные особенности формирования предметно-пространственной среды</w:t>
            </w:r>
          </w:p>
          <w:p w:rsidR="00811807" w:rsidRPr="001E0EE7" w:rsidRDefault="00811807" w:rsidP="006819D9">
            <w:pPr>
              <w:ind w:left="34"/>
              <w:jc w:val="both"/>
              <w:rPr>
                <w:bCs/>
              </w:rPr>
            </w:pPr>
            <w:r w:rsidRPr="006819D9">
              <w:rPr>
                <w:bCs/>
              </w:rPr>
              <w:t>культовых и светских жилых и общественных интерьеров. Эстетика интерьеров Мебель эпохи барокко. Рококо. Культовый и светский интерьеры. Мебель стиля рококо. Интерьер Директории. Интерьер Регентства</w:t>
            </w:r>
          </w:p>
        </w:tc>
      </w:tr>
      <w:tr w:rsidR="00811807" w:rsidRPr="002D0F2F" w:rsidTr="006774E3">
        <w:tc>
          <w:tcPr>
            <w:tcW w:w="817" w:type="dxa"/>
          </w:tcPr>
          <w:p w:rsidR="00811807" w:rsidRPr="002D0F2F" w:rsidRDefault="00811807" w:rsidP="001E0EE7">
            <w:pPr>
              <w:pStyle w:val="a3"/>
              <w:ind w:left="0"/>
              <w:jc w:val="both"/>
            </w:pPr>
            <w:r>
              <w:t>5.</w:t>
            </w:r>
          </w:p>
        </w:tc>
        <w:tc>
          <w:tcPr>
            <w:tcW w:w="2410" w:type="dxa"/>
          </w:tcPr>
          <w:p w:rsidR="00811807" w:rsidRPr="0011557F" w:rsidRDefault="00811807" w:rsidP="001E0EE7">
            <w:pPr>
              <w:rPr>
                <w:bCs/>
              </w:rPr>
            </w:pPr>
            <w:r w:rsidRPr="0011557F">
              <w:t xml:space="preserve">Стили конца девятнадцатого - начала двадцатого веков: Ретроспективные стили. </w:t>
            </w:r>
            <w:r>
              <w:t>Ар-нуво</w:t>
            </w:r>
          </w:p>
        </w:tc>
        <w:tc>
          <w:tcPr>
            <w:tcW w:w="6344" w:type="dxa"/>
          </w:tcPr>
          <w:p w:rsidR="00811807" w:rsidRDefault="00811807" w:rsidP="006819D9">
            <w:pPr>
              <w:jc w:val="both"/>
            </w:pPr>
            <w:r>
              <w:t>Зарождение нового стиля и особенности его формообразования в европейских</w:t>
            </w:r>
          </w:p>
          <w:p w:rsidR="00811807" w:rsidRDefault="00811807" w:rsidP="006819D9">
            <w:pPr>
              <w:jc w:val="both"/>
            </w:pPr>
            <w:r>
              <w:t>странах: венский сецессион (Австрия), югендстиль (Германия), ар-нуво (Франция), либерти (Италия), модерн</w:t>
            </w:r>
          </w:p>
          <w:p w:rsidR="00811807" w:rsidRPr="004F4739" w:rsidRDefault="00811807" w:rsidP="006819D9">
            <w:pPr>
              <w:jc w:val="both"/>
            </w:pPr>
            <w:r>
              <w:t>(Россия). Синтез всех видов искусств. Стремление к созданию единого художественного ансамбля в интерьере. Расширение использования новых материалов для отделки помещений – металл, стекло, керамика и т.д. Основные выразительные средства модерна. Культовые, общественные и жилые интерьеры модерна. Мебель стиля Ар-нуво.</w:t>
            </w:r>
          </w:p>
        </w:tc>
      </w:tr>
      <w:tr w:rsidR="00811807" w:rsidRPr="002D0F2F" w:rsidTr="006774E3">
        <w:tc>
          <w:tcPr>
            <w:tcW w:w="817" w:type="dxa"/>
          </w:tcPr>
          <w:p w:rsidR="00811807" w:rsidRPr="002D0F2F" w:rsidRDefault="00811807" w:rsidP="001E0EE7">
            <w:pPr>
              <w:pStyle w:val="a3"/>
              <w:ind w:left="0"/>
              <w:jc w:val="both"/>
            </w:pPr>
            <w:r>
              <w:t>6.</w:t>
            </w:r>
          </w:p>
        </w:tc>
        <w:tc>
          <w:tcPr>
            <w:tcW w:w="2410" w:type="dxa"/>
          </w:tcPr>
          <w:p w:rsidR="00811807" w:rsidRDefault="00811807" w:rsidP="001E0EE7">
            <w:r>
              <w:t>Функционализм и конструктивизм</w:t>
            </w:r>
          </w:p>
        </w:tc>
        <w:tc>
          <w:tcPr>
            <w:tcW w:w="6344" w:type="dxa"/>
          </w:tcPr>
          <w:p w:rsidR="00811807" w:rsidRPr="00C06B3E" w:rsidRDefault="00811807" w:rsidP="006819D9">
            <w:pPr>
              <w:widowControl w:val="0"/>
              <w:shd w:val="clear" w:color="auto" w:fill="FFFFFF"/>
              <w:tabs>
                <w:tab w:val="left" w:pos="993"/>
              </w:tabs>
              <w:autoSpaceDE w:val="0"/>
              <w:autoSpaceDN w:val="0"/>
              <w:adjustRightInd w:val="0"/>
              <w:ind w:right="22"/>
              <w:jc w:val="both"/>
              <w:rPr>
                <w:spacing w:val="-18"/>
              </w:rPr>
            </w:pPr>
            <w:r w:rsidRPr="006819D9">
              <w:rPr>
                <w:spacing w:val="-18"/>
              </w:rPr>
              <w:t>От модерна к конструктивизму. Функционализм 20-30-х годов в Европе, конструктивизм и рационализм в 20-х годах России. Функционализм Америки. .</w:t>
            </w:r>
          </w:p>
        </w:tc>
      </w:tr>
      <w:tr w:rsidR="00811807" w:rsidRPr="002D0F2F" w:rsidTr="006774E3">
        <w:tc>
          <w:tcPr>
            <w:tcW w:w="817" w:type="dxa"/>
          </w:tcPr>
          <w:p w:rsidR="00811807" w:rsidRDefault="00811807" w:rsidP="001E0EE7">
            <w:pPr>
              <w:pStyle w:val="a3"/>
              <w:ind w:left="0"/>
              <w:jc w:val="both"/>
            </w:pPr>
            <w:r>
              <w:t>7.</w:t>
            </w:r>
          </w:p>
        </w:tc>
        <w:tc>
          <w:tcPr>
            <w:tcW w:w="2410" w:type="dxa"/>
          </w:tcPr>
          <w:p w:rsidR="00811807" w:rsidRDefault="00811807" w:rsidP="001E0EE7">
            <w:r>
              <w:t>Эстетика стилей интерьера Арт- деко. Неоренессанс. Интернациональный стиль. Модернизм</w:t>
            </w:r>
          </w:p>
        </w:tc>
        <w:tc>
          <w:tcPr>
            <w:tcW w:w="6344" w:type="dxa"/>
          </w:tcPr>
          <w:p w:rsidR="00811807" w:rsidRPr="00C06B3E" w:rsidRDefault="00811807" w:rsidP="006819D9">
            <w:pPr>
              <w:shd w:val="clear" w:color="auto" w:fill="FFFFFF"/>
              <w:tabs>
                <w:tab w:val="left" w:pos="34"/>
              </w:tabs>
              <w:ind w:right="22"/>
              <w:jc w:val="both"/>
            </w:pPr>
            <w:r w:rsidRPr="006819D9">
              <w:t>Ар-Деко – стиль, демонстрирующий блеск богемы и высокий уровень жизни. Архитектурный модернизм. Композиционное, цветовое и декоративное решение интерьеров. Интернациональный стиль.</w:t>
            </w:r>
          </w:p>
        </w:tc>
      </w:tr>
      <w:tr w:rsidR="00811807" w:rsidRPr="002D0F2F" w:rsidTr="006774E3">
        <w:tc>
          <w:tcPr>
            <w:tcW w:w="817" w:type="dxa"/>
          </w:tcPr>
          <w:p w:rsidR="00811807" w:rsidRDefault="00811807" w:rsidP="001E0EE7">
            <w:pPr>
              <w:pStyle w:val="a3"/>
              <w:ind w:left="0"/>
              <w:jc w:val="both"/>
            </w:pPr>
            <w:r>
              <w:t>8.</w:t>
            </w:r>
          </w:p>
        </w:tc>
        <w:tc>
          <w:tcPr>
            <w:tcW w:w="2410" w:type="dxa"/>
          </w:tcPr>
          <w:p w:rsidR="00811807" w:rsidRDefault="00811807" w:rsidP="001E0EE7">
            <w:r>
              <w:t>Эстетика стилей интерьера второй половины 20 века</w:t>
            </w:r>
          </w:p>
        </w:tc>
        <w:tc>
          <w:tcPr>
            <w:tcW w:w="6344" w:type="dxa"/>
          </w:tcPr>
          <w:p w:rsidR="00811807" w:rsidRPr="00C06B3E" w:rsidRDefault="00811807" w:rsidP="006819D9">
            <w:pPr>
              <w:widowControl w:val="0"/>
              <w:shd w:val="clear" w:color="auto" w:fill="FFFFFF"/>
              <w:tabs>
                <w:tab w:val="left" w:pos="993"/>
              </w:tabs>
              <w:autoSpaceDE w:val="0"/>
              <w:autoSpaceDN w:val="0"/>
              <w:adjustRightInd w:val="0"/>
              <w:ind w:right="36"/>
              <w:jc w:val="both"/>
              <w:rPr>
                <w:spacing w:val="-10"/>
              </w:rPr>
            </w:pPr>
            <w:r w:rsidRPr="006819D9">
              <w:rPr>
                <w:spacing w:val="-10"/>
              </w:rPr>
              <w:t xml:space="preserve">Характерные особенности формирования художественно-эстетического пространства в рамках современных стилей. Родоначальники стиля Хай-тек: Ренцо Пьяно, Ричард Роджерс, НорманФостер. Стиль не нуждающийся в дополнительном декоре. Минимализм – стиль продолжатель идей модернизма. Композиционное, цветовое и декоративное решение интерьеров. Характерные особенности формирования художественно-эстетического пространства в рамках стилей. Американские истоки стиля Поп- арт. Эпатаж - одна из главных составляющих </w:t>
            </w:r>
            <w:r w:rsidRPr="006819D9">
              <w:rPr>
                <w:spacing w:val="-10"/>
              </w:rPr>
              <w:lastRenderedPageBreak/>
              <w:t>интерьера. Знаковость в интерьере. Постмодерн и его представители.</w:t>
            </w:r>
          </w:p>
        </w:tc>
      </w:tr>
      <w:tr w:rsidR="00811807" w:rsidRPr="002D0F2F" w:rsidTr="006774E3">
        <w:tc>
          <w:tcPr>
            <w:tcW w:w="817" w:type="dxa"/>
          </w:tcPr>
          <w:p w:rsidR="00811807" w:rsidRDefault="00811807" w:rsidP="0065202E">
            <w:pPr>
              <w:pStyle w:val="a3"/>
              <w:ind w:left="0"/>
              <w:jc w:val="both"/>
            </w:pPr>
            <w:r>
              <w:lastRenderedPageBreak/>
              <w:t>9.</w:t>
            </w:r>
          </w:p>
        </w:tc>
        <w:tc>
          <w:tcPr>
            <w:tcW w:w="2410" w:type="dxa"/>
          </w:tcPr>
          <w:p w:rsidR="00811807" w:rsidRDefault="00811807" w:rsidP="0065202E">
            <w:r>
              <w:t>Эстетика стилей интерьеров конца двадцатого века. Стилевые особенности интерьеров современных школ дизайна.</w:t>
            </w:r>
          </w:p>
        </w:tc>
        <w:tc>
          <w:tcPr>
            <w:tcW w:w="6344" w:type="dxa"/>
          </w:tcPr>
          <w:p w:rsidR="00811807" w:rsidRPr="00C06B3E" w:rsidRDefault="00811807" w:rsidP="006819D9">
            <w:pPr>
              <w:widowControl w:val="0"/>
              <w:shd w:val="clear" w:color="auto" w:fill="FFFFFF"/>
              <w:tabs>
                <w:tab w:val="left" w:pos="34"/>
              </w:tabs>
              <w:autoSpaceDE w:val="0"/>
              <w:autoSpaceDN w:val="0"/>
              <w:adjustRightInd w:val="0"/>
              <w:ind w:right="22"/>
              <w:jc w:val="both"/>
            </w:pPr>
            <w:r>
              <w:t>Неоструктурализм. Заха-Хадид и экспрессионализм. Деконструктивизм. Европейский рационализм. Стилевые особенности интерьеров современных школ дизайна. Социо- культурные предпосылки современного стилеобразования. Влияние новых технологий на тенденции развития современного интерьера. Основные тенденции формообразования современного интерьера.</w:t>
            </w:r>
          </w:p>
        </w:tc>
      </w:tr>
    </w:tbl>
    <w:p w:rsidR="00811807" w:rsidRPr="00DC11F5" w:rsidRDefault="00811807" w:rsidP="00D00133">
      <w:pPr>
        <w:autoSpaceDE w:val="0"/>
        <w:autoSpaceDN w:val="0"/>
        <w:adjustRightInd w:val="0"/>
        <w:jc w:val="both"/>
        <w:rPr>
          <w:b/>
          <w:bCs/>
          <w:i/>
          <w:iCs/>
        </w:rPr>
      </w:pPr>
    </w:p>
    <w:p w:rsidR="00811807" w:rsidRPr="00DC11F5" w:rsidRDefault="00811807" w:rsidP="004E5484">
      <w:pPr>
        <w:autoSpaceDE w:val="0"/>
        <w:autoSpaceDN w:val="0"/>
        <w:adjustRightInd w:val="0"/>
        <w:rPr>
          <w:b/>
        </w:rPr>
      </w:pPr>
      <w:r w:rsidRPr="003543C8">
        <w:rPr>
          <w:b/>
        </w:rPr>
        <w:t>4.2.3. Содержание самостоятельной работы</w:t>
      </w:r>
    </w:p>
    <w:p w:rsidR="00811807" w:rsidRPr="004E5484" w:rsidRDefault="008118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08"/>
        <w:gridCol w:w="6338"/>
      </w:tblGrid>
      <w:tr w:rsidR="00811807" w:rsidRPr="002D0F2F" w:rsidTr="0001303E">
        <w:tc>
          <w:tcPr>
            <w:tcW w:w="817" w:type="dxa"/>
          </w:tcPr>
          <w:p w:rsidR="00811807" w:rsidRPr="002D0F2F" w:rsidRDefault="00811807" w:rsidP="0001303E">
            <w:pPr>
              <w:jc w:val="center"/>
              <w:rPr>
                <w:b/>
              </w:rPr>
            </w:pPr>
            <w:r w:rsidRPr="002D0F2F">
              <w:rPr>
                <w:b/>
              </w:rPr>
              <w:t>№ п/п</w:t>
            </w:r>
          </w:p>
        </w:tc>
        <w:tc>
          <w:tcPr>
            <w:tcW w:w="2410" w:type="dxa"/>
          </w:tcPr>
          <w:p w:rsidR="00811807" w:rsidRPr="002D0F2F" w:rsidRDefault="00811807" w:rsidP="0001303E">
            <w:pPr>
              <w:jc w:val="center"/>
              <w:rPr>
                <w:b/>
              </w:rPr>
            </w:pPr>
            <w:r w:rsidRPr="002D0F2F">
              <w:rPr>
                <w:b/>
              </w:rPr>
              <w:t>Наименование темы (раздела) дисциплины</w:t>
            </w:r>
          </w:p>
        </w:tc>
        <w:tc>
          <w:tcPr>
            <w:tcW w:w="6344" w:type="dxa"/>
          </w:tcPr>
          <w:p w:rsidR="00811807" w:rsidRPr="002D0F2F" w:rsidRDefault="00811807" w:rsidP="0001303E">
            <w:pPr>
              <w:jc w:val="center"/>
              <w:rPr>
                <w:b/>
              </w:rPr>
            </w:pPr>
            <w:r>
              <w:rPr>
                <w:b/>
              </w:rPr>
              <w:t>Формы и тематика самостоятельной работы</w:t>
            </w:r>
          </w:p>
        </w:tc>
      </w:tr>
      <w:tr w:rsidR="00811807" w:rsidRPr="00D862BD" w:rsidTr="0001303E">
        <w:tc>
          <w:tcPr>
            <w:tcW w:w="817" w:type="dxa"/>
          </w:tcPr>
          <w:p w:rsidR="00811807" w:rsidRPr="002D0F2F" w:rsidRDefault="00811807" w:rsidP="003543C8">
            <w:pPr>
              <w:pStyle w:val="a3"/>
              <w:ind w:left="0"/>
            </w:pPr>
            <w:r>
              <w:t>1.</w:t>
            </w:r>
          </w:p>
        </w:tc>
        <w:tc>
          <w:tcPr>
            <w:tcW w:w="2410" w:type="dxa"/>
          </w:tcPr>
          <w:p w:rsidR="00811807" w:rsidRPr="0011557F" w:rsidRDefault="00811807" w:rsidP="003543C8">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344" w:type="dxa"/>
          </w:tcPr>
          <w:p w:rsidR="00811807" w:rsidRPr="002B7646" w:rsidRDefault="00811807" w:rsidP="003543C8">
            <w:pPr>
              <w:shd w:val="clear" w:color="auto" w:fill="FFFFFF"/>
              <w:jc w:val="both"/>
              <w:rPr>
                <w:color w:val="000000"/>
                <w:highlight w:val="yellow"/>
              </w:rPr>
            </w:pPr>
            <w:r>
              <w:t>Определение основных понятий стиля в западной Европейской культуре.</w:t>
            </w:r>
          </w:p>
          <w:p w:rsidR="00811807" w:rsidRPr="002B7646" w:rsidRDefault="00811807" w:rsidP="003543C8">
            <w:pPr>
              <w:shd w:val="clear" w:color="auto" w:fill="FFFFFF"/>
              <w:jc w:val="both"/>
              <w:rPr>
                <w:color w:val="000000"/>
              </w:rPr>
            </w:pPr>
            <w:r w:rsidRPr="002B7646">
              <w:rPr>
                <w:color w:val="000000"/>
              </w:rPr>
              <w:t>Реферирование литературы</w:t>
            </w:r>
          </w:p>
          <w:p w:rsidR="00811807" w:rsidRPr="002B7646" w:rsidRDefault="00811807" w:rsidP="003543C8">
            <w:pPr>
              <w:shd w:val="clear" w:color="auto" w:fill="FFFFFF"/>
              <w:jc w:val="both"/>
              <w:rPr>
                <w:color w:val="000000"/>
              </w:rPr>
            </w:pPr>
            <w:r w:rsidRPr="002B7646">
              <w:rPr>
                <w:color w:val="000000"/>
              </w:rPr>
              <w:t>Работа со справочными материалами</w:t>
            </w:r>
          </w:p>
          <w:p w:rsidR="00811807" w:rsidRPr="002B7646" w:rsidRDefault="00811807" w:rsidP="003543C8">
            <w:pPr>
              <w:shd w:val="clear" w:color="auto" w:fill="FFFFFF"/>
              <w:jc w:val="both"/>
              <w:rPr>
                <w:color w:val="000000"/>
                <w:highlight w:val="yellow"/>
              </w:rPr>
            </w:pPr>
            <w:r w:rsidRPr="002B7646">
              <w:rPr>
                <w:color w:val="000000"/>
              </w:rPr>
              <w:t>Работа с Интернет-ресурсами</w:t>
            </w:r>
          </w:p>
          <w:p w:rsidR="00811807" w:rsidRPr="002B7646" w:rsidRDefault="00811807" w:rsidP="003543C8">
            <w:pPr>
              <w:shd w:val="clear" w:color="auto" w:fill="FFFFFF"/>
              <w:jc w:val="both"/>
              <w:rPr>
                <w:color w:val="000000"/>
                <w:highlight w:val="yellow"/>
              </w:rPr>
            </w:pPr>
          </w:p>
        </w:tc>
      </w:tr>
      <w:tr w:rsidR="00811807" w:rsidRPr="000B2E6F" w:rsidTr="0001303E">
        <w:tc>
          <w:tcPr>
            <w:tcW w:w="817" w:type="dxa"/>
          </w:tcPr>
          <w:p w:rsidR="00811807" w:rsidRDefault="00811807" w:rsidP="003543C8">
            <w:pPr>
              <w:pStyle w:val="a3"/>
              <w:ind w:left="0"/>
            </w:pPr>
            <w:r>
              <w:t>2.</w:t>
            </w:r>
          </w:p>
        </w:tc>
        <w:tc>
          <w:tcPr>
            <w:tcW w:w="2410" w:type="dxa"/>
          </w:tcPr>
          <w:p w:rsidR="00811807"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3543C8">
            <w:pPr>
              <w:pStyle w:val="1"/>
              <w:spacing w:after="0" w:line="240" w:lineRule="auto"/>
              <w:ind w:left="0"/>
              <w:jc w:val="both"/>
              <w:rPr>
                <w:rFonts w:ascii="Times New Roman" w:hAnsi="Times New Roman"/>
                <w:sz w:val="24"/>
                <w:szCs w:val="24"/>
              </w:rPr>
            </w:pPr>
            <w:r>
              <w:rPr>
                <w:rFonts w:ascii="Times New Roman" w:hAnsi="Times New Roman"/>
                <w:sz w:val="24"/>
                <w:szCs w:val="24"/>
              </w:rPr>
              <w:t>Античность,р</w:t>
            </w:r>
            <w:r w:rsidRPr="0011557F">
              <w:rPr>
                <w:rFonts w:ascii="Times New Roman" w:hAnsi="Times New Roman"/>
                <w:sz w:val="24"/>
                <w:szCs w:val="24"/>
              </w:rPr>
              <w:t xml:space="preserve">оманский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6344" w:type="dxa"/>
          </w:tcPr>
          <w:p w:rsidR="00811807" w:rsidRDefault="00811807" w:rsidP="00896850">
            <w:pPr>
              <w:pStyle w:val="1"/>
              <w:spacing w:after="0" w:line="240" w:lineRule="auto"/>
              <w:ind w:left="0"/>
              <w:jc w:val="both"/>
              <w:rPr>
                <w:rFonts w:ascii="Times New Roman" w:hAnsi="Times New Roman"/>
                <w:sz w:val="24"/>
                <w:szCs w:val="24"/>
              </w:rPr>
            </w:pPr>
            <w:r>
              <w:rPr>
                <w:rFonts w:ascii="Times New Roman" w:hAnsi="Times New Roman"/>
                <w:sz w:val="24"/>
                <w:szCs w:val="24"/>
              </w:rPr>
              <w:t>Изучение х</w:t>
            </w:r>
            <w:r w:rsidRPr="0011557F">
              <w:rPr>
                <w:rFonts w:ascii="Times New Roman" w:hAnsi="Times New Roman"/>
                <w:sz w:val="24"/>
                <w:szCs w:val="24"/>
              </w:rPr>
              <w:t>удожественно-исторически</w:t>
            </w:r>
            <w:r>
              <w:rPr>
                <w:rFonts w:ascii="Times New Roman" w:hAnsi="Times New Roman"/>
                <w:sz w:val="24"/>
                <w:szCs w:val="24"/>
              </w:rPr>
              <w:t>х</w:t>
            </w:r>
            <w:r w:rsidRPr="0011557F">
              <w:rPr>
                <w:rFonts w:ascii="Times New Roman" w:hAnsi="Times New Roman"/>
                <w:sz w:val="24"/>
                <w:szCs w:val="24"/>
              </w:rPr>
              <w:t xml:space="preserve"> стил</w:t>
            </w:r>
            <w:r>
              <w:rPr>
                <w:rFonts w:ascii="Times New Roman" w:hAnsi="Times New Roman"/>
                <w:sz w:val="24"/>
                <w:szCs w:val="24"/>
              </w:rPr>
              <w:t>ей</w:t>
            </w:r>
            <w:r w:rsidRPr="0011557F">
              <w:rPr>
                <w:rFonts w:ascii="Times New Roman" w:hAnsi="Times New Roman"/>
                <w:sz w:val="24"/>
                <w:szCs w:val="24"/>
              </w:rPr>
              <w:t xml:space="preserve"> интерьеров Западной Цивилизации. </w:t>
            </w:r>
          </w:p>
          <w:p w:rsidR="00811807" w:rsidRDefault="00811807" w:rsidP="00896850">
            <w:pPr>
              <w:shd w:val="clear" w:color="auto" w:fill="FFFFFF"/>
              <w:jc w:val="both"/>
              <w:rPr>
                <w:color w:val="000000"/>
              </w:rPr>
            </w:pPr>
            <w:r>
              <w:t>Античность,р</w:t>
            </w:r>
            <w:r w:rsidRPr="0011557F">
              <w:t xml:space="preserve">оманский и </w:t>
            </w:r>
            <w:r>
              <w:t>г</w:t>
            </w:r>
            <w:r w:rsidRPr="0011557F">
              <w:t>отический периоды.</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highlight w:val="yellow"/>
              </w:rPr>
            </w:pPr>
          </w:p>
        </w:tc>
      </w:tr>
      <w:tr w:rsidR="00811807" w:rsidRPr="000B2E6F" w:rsidTr="0001303E">
        <w:tc>
          <w:tcPr>
            <w:tcW w:w="817" w:type="dxa"/>
          </w:tcPr>
          <w:p w:rsidR="00811807" w:rsidRPr="002D0F2F" w:rsidRDefault="00811807" w:rsidP="003543C8">
            <w:pPr>
              <w:pStyle w:val="a3"/>
              <w:ind w:left="0"/>
              <w:jc w:val="both"/>
            </w:pPr>
            <w:r>
              <w:t>3.</w:t>
            </w:r>
          </w:p>
        </w:tc>
        <w:tc>
          <w:tcPr>
            <w:tcW w:w="2410" w:type="dxa"/>
          </w:tcPr>
          <w:p w:rsidR="00811807" w:rsidRPr="0011557F"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6344" w:type="dxa"/>
          </w:tcPr>
          <w:p w:rsidR="00811807" w:rsidRPr="00AD0283" w:rsidRDefault="00811807" w:rsidP="00EE758D">
            <w:pPr>
              <w:tabs>
                <w:tab w:val="left" w:pos="851"/>
              </w:tabs>
              <w:jc w:val="both"/>
            </w:pPr>
            <w:r>
              <w:t>Феномен Ренессанса в Европейской культуре</w:t>
            </w:r>
            <w:r w:rsidRPr="007B023B">
              <w:t>.</w:t>
            </w:r>
          </w:p>
          <w:p w:rsidR="00811807" w:rsidRDefault="00811807" w:rsidP="003543C8">
            <w:pPr>
              <w:shd w:val="clear" w:color="auto" w:fill="FFFFFF"/>
              <w:jc w:val="both"/>
              <w:rPr>
                <w:color w:val="000000"/>
              </w:rPr>
            </w:pP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rPr>
            </w:pPr>
          </w:p>
        </w:tc>
      </w:tr>
      <w:tr w:rsidR="00811807" w:rsidRPr="0092641C" w:rsidTr="0001303E">
        <w:tc>
          <w:tcPr>
            <w:tcW w:w="817" w:type="dxa"/>
          </w:tcPr>
          <w:p w:rsidR="00811807" w:rsidRPr="002D0F2F" w:rsidRDefault="00811807" w:rsidP="003543C8">
            <w:pPr>
              <w:pStyle w:val="a3"/>
              <w:ind w:left="0"/>
              <w:jc w:val="both"/>
            </w:pPr>
            <w:r>
              <w:t>4.</w:t>
            </w:r>
          </w:p>
        </w:tc>
        <w:tc>
          <w:tcPr>
            <w:tcW w:w="2410" w:type="dxa"/>
          </w:tcPr>
          <w:p w:rsidR="00811807" w:rsidRPr="0011557F"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6344" w:type="dxa"/>
          </w:tcPr>
          <w:p w:rsidR="00811807" w:rsidRDefault="00811807" w:rsidP="003543C8">
            <w:pPr>
              <w:shd w:val="clear" w:color="auto" w:fill="FFFFFF"/>
              <w:jc w:val="both"/>
              <w:rPr>
                <w:color w:val="000000"/>
              </w:rPr>
            </w:pPr>
            <w:r>
              <w:t>Изучение х</w:t>
            </w:r>
            <w:r w:rsidRPr="0011557F">
              <w:t>удожественно-исторически</w:t>
            </w:r>
            <w:r>
              <w:t>хстилей</w:t>
            </w:r>
            <w:r w:rsidRPr="0011557F">
              <w:t xml:space="preserve"> интерьеров Западной Цивилизации. Барокко и классицизм. Рококо</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rPr>
            </w:pPr>
          </w:p>
        </w:tc>
      </w:tr>
      <w:tr w:rsidR="00811807" w:rsidRPr="004F4739" w:rsidTr="0001303E">
        <w:tc>
          <w:tcPr>
            <w:tcW w:w="817" w:type="dxa"/>
          </w:tcPr>
          <w:p w:rsidR="00811807" w:rsidRPr="002D0F2F" w:rsidRDefault="00811807" w:rsidP="003543C8">
            <w:pPr>
              <w:pStyle w:val="a3"/>
              <w:ind w:left="0"/>
              <w:jc w:val="both"/>
            </w:pPr>
            <w:r>
              <w:t>5.</w:t>
            </w:r>
          </w:p>
        </w:tc>
        <w:tc>
          <w:tcPr>
            <w:tcW w:w="2410" w:type="dxa"/>
          </w:tcPr>
          <w:p w:rsidR="00811807" w:rsidRPr="0011557F" w:rsidRDefault="00811807" w:rsidP="003543C8">
            <w:pPr>
              <w:rPr>
                <w:bCs/>
              </w:rPr>
            </w:pPr>
            <w:r w:rsidRPr="0011557F">
              <w:t xml:space="preserve">Стили конца девятнадцатого - начала двадцатого веков: Ретроспективные стили. </w:t>
            </w:r>
            <w:r>
              <w:t>Ар-нуво</w:t>
            </w:r>
          </w:p>
        </w:tc>
        <w:tc>
          <w:tcPr>
            <w:tcW w:w="6344" w:type="dxa"/>
          </w:tcPr>
          <w:p w:rsidR="00811807" w:rsidRDefault="00811807" w:rsidP="003543C8">
            <w:pPr>
              <w:shd w:val="clear" w:color="auto" w:fill="FFFFFF"/>
              <w:jc w:val="both"/>
              <w:rPr>
                <w:color w:val="000000"/>
              </w:rPr>
            </w:pPr>
            <w:r>
              <w:t>Изучение Стилей</w:t>
            </w:r>
            <w:r w:rsidRPr="0011557F">
              <w:t xml:space="preserve"> конца девятнадцатого - начала двадцатого веков: Ретроспективные стили. </w:t>
            </w:r>
            <w:r>
              <w:t>Ар-нуво</w:t>
            </w:r>
          </w:p>
          <w:p w:rsidR="00811807" w:rsidRPr="002B7646" w:rsidRDefault="00811807" w:rsidP="003543C8">
            <w:pPr>
              <w:shd w:val="clear" w:color="auto" w:fill="FFFFFF"/>
              <w:jc w:val="both"/>
              <w:rPr>
                <w:color w:val="000000"/>
              </w:rPr>
            </w:pPr>
            <w:r w:rsidRPr="002B7646">
              <w:rPr>
                <w:color w:val="000000"/>
              </w:rPr>
              <w:t>Работа со справочными материалами</w:t>
            </w:r>
          </w:p>
          <w:p w:rsidR="00811807" w:rsidRPr="002B7646" w:rsidRDefault="00811807" w:rsidP="003543C8">
            <w:pPr>
              <w:shd w:val="clear" w:color="auto" w:fill="FFFFFF"/>
              <w:jc w:val="both"/>
              <w:rPr>
                <w:color w:val="000000"/>
              </w:rPr>
            </w:pPr>
            <w:r w:rsidRPr="002B7646">
              <w:rPr>
                <w:color w:val="000000"/>
              </w:rPr>
              <w:t>Работа с Интернет-ресурсами</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4F4739" w:rsidRDefault="00811807" w:rsidP="003543C8">
            <w:pPr>
              <w:jc w:val="both"/>
            </w:pPr>
          </w:p>
        </w:tc>
      </w:tr>
      <w:tr w:rsidR="00811807" w:rsidRPr="00C06B3E" w:rsidTr="0001303E">
        <w:tc>
          <w:tcPr>
            <w:tcW w:w="817" w:type="dxa"/>
          </w:tcPr>
          <w:p w:rsidR="00811807" w:rsidRPr="002D0F2F" w:rsidRDefault="00811807" w:rsidP="00EE758D">
            <w:pPr>
              <w:pStyle w:val="a3"/>
              <w:ind w:left="0"/>
              <w:jc w:val="both"/>
            </w:pPr>
            <w:r>
              <w:lastRenderedPageBreak/>
              <w:t>6.</w:t>
            </w:r>
          </w:p>
        </w:tc>
        <w:tc>
          <w:tcPr>
            <w:tcW w:w="2410" w:type="dxa"/>
          </w:tcPr>
          <w:p w:rsidR="00811807" w:rsidRDefault="00811807" w:rsidP="00EE758D">
            <w:r>
              <w:t>Функционализм и конструктивизм</w:t>
            </w:r>
          </w:p>
        </w:tc>
        <w:tc>
          <w:tcPr>
            <w:tcW w:w="6344" w:type="dxa"/>
          </w:tcPr>
          <w:p w:rsidR="00811807" w:rsidRDefault="00811807" w:rsidP="00EE758D">
            <w:r>
              <w:t>Функционализм и конструктивизм как феномен культурного перелома.</w:t>
            </w:r>
          </w:p>
          <w:p w:rsidR="00811807" w:rsidRDefault="00811807" w:rsidP="00EE758D">
            <w:pPr>
              <w:shd w:val="clear" w:color="auto" w:fill="FFFFFF"/>
              <w:jc w:val="both"/>
            </w:pP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Default="00811807" w:rsidP="00EE758D"/>
        </w:tc>
      </w:tr>
      <w:tr w:rsidR="00811807" w:rsidRPr="00C06B3E" w:rsidTr="0001303E">
        <w:tc>
          <w:tcPr>
            <w:tcW w:w="817" w:type="dxa"/>
          </w:tcPr>
          <w:p w:rsidR="00811807" w:rsidRDefault="00811807" w:rsidP="00EE758D">
            <w:pPr>
              <w:pStyle w:val="a3"/>
              <w:ind w:left="0"/>
              <w:jc w:val="both"/>
            </w:pPr>
            <w:r>
              <w:t>7.</w:t>
            </w:r>
          </w:p>
        </w:tc>
        <w:tc>
          <w:tcPr>
            <w:tcW w:w="2410" w:type="dxa"/>
          </w:tcPr>
          <w:p w:rsidR="00811807" w:rsidRDefault="00811807" w:rsidP="00EE758D">
            <w:r>
              <w:t>Эстетика стилей интерьера Арт- деко. Неоренессанс. Интернациональный стиль. Модернизм</w:t>
            </w:r>
          </w:p>
        </w:tc>
        <w:tc>
          <w:tcPr>
            <w:tcW w:w="6344" w:type="dxa"/>
          </w:tcPr>
          <w:p w:rsidR="00811807" w:rsidRDefault="00811807" w:rsidP="00EE758D">
            <w:pPr>
              <w:shd w:val="clear" w:color="auto" w:fill="FFFFFF"/>
              <w:jc w:val="both"/>
            </w:pPr>
            <w:r>
              <w:t xml:space="preserve">Изучение стилей интерьера Арт- деко. Неоренессанс. Интернациональный стиль. Модернизм </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5E6CE1" w:rsidRDefault="00811807" w:rsidP="00EE758D">
            <w:pPr>
              <w:shd w:val="clear" w:color="auto" w:fill="FFFFFF"/>
              <w:jc w:val="both"/>
              <w:rPr>
                <w:color w:val="000000"/>
              </w:rPr>
            </w:pPr>
          </w:p>
        </w:tc>
      </w:tr>
      <w:tr w:rsidR="00811807" w:rsidRPr="00C06B3E" w:rsidTr="0001303E">
        <w:tc>
          <w:tcPr>
            <w:tcW w:w="817" w:type="dxa"/>
          </w:tcPr>
          <w:p w:rsidR="00811807" w:rsidRDefault="00811807" w:rsidP="00EE758D">
            <w:pPr>
              <w:pStyle w:val="a3"/>
              <w:ind w:left="0"/>
              <w:jc w:val="both"/>
            </w:pPr>
            <w:r>
              <w:t>8.</w:t>
            </w:r>
          </w:p>
        </w:tc>
        <w:tc>
          <w:tcPr>
            <w:tcW w:w="2410" w:type="dxa"/>
          </w:tcPr>
          <w:p w:rsidR="00811807" w:rsidRDefault="00811807" w:rsidP="00EE758D">
            <w:r>
              <w:t>Эстетика стилей интерьера второй половины 20 века</w:t>
            </w:r>
          </w:p>
        </w:tc>
        <w:tc>
          <w:tcPr>
            <w:tcW w:w="6344" w:type="dxa"/>
          </w:tcPr>
          <w:p w:rsidR="00811807" w:rsidRDefault="00811807" w:rsidP="00EE758D">
            <w:pPr>
              <w:shd w:val="clear" w:color="auto" w:fill="FFFFFF"/>
              <w:jc w:val="both"/>
            </w:pPr>
            <w:r>
              <w:t xml:space="preserve">Формы выражения стилевой эстетики  интерьера второй половины 20 века </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1824BF" w:rsidRDefault="00811807" w:rsidP="00EE758D">
            <w:pPr>
              <w:shd w:val="clear" w:color="auto" w:fill="FFFFFF"/>
              <w:jc w:val="both"/>
              <w:rPr>
                <w:color w:val="000000"/>
              </w:rPr>
            </w:pPr>
          </w:p>
        </w:tc>
      </w:tr>
      <w:tr w:rsidR="00811807" w:rsidRPr="00C06B3E" w:rsidTr="0001303E">
        <w:tc>
          <w:tcPr>
            <w:tcW w:w="817" w:type="dxa"/>
          </w:tcPr>
          <w:p w:rsidR="00811807" w:rsidRDefault="00811807" w:rsidP="00EE758D">
            <w:pPr>
              <w:pStyle w:val="a3"/>
              <w:ind w:left="0"/>
              <w:jc w:val="both"/>
            </w:pPr>
            <w:r>
              <w:t>9.</w:t>
            </w:r>
          </w:p>
        </w:tc>
        <w:tc>
          <w:tcPr>
            <w:tcW w:w="2410" w:type="dxa"/>
          </w:tcPr>
          <w:p w:rsidR="00811807" w:rsidRDefault="00811807" w:rsidP="00EE758D">
            <w:r>
              <w:t>Эстетика стилей интерьеров конца двадцатого века. Стилевые особенности интерьеров современных школ дизайна.</w:t>
            </w:r>
          </w:p>
        </w:tc>
        <w:tc>
          <w:tcPr>
            <w:tcW w:w="6344" w:type="dxa"/>
          </w:tcPr>
          <w:p w:rsidR="00811807" w:rsidRDefault="00811807" w:rsidP="00EE758D">
            <w:pPr>
              <w:shd w:val="clear" w:color="auto" w:fill="FFFFFF"/>
              <w:jc w:val="both"/>
            </w:pPr>
            <w:r>
              <w:t>Изучение общих Стилевых особенностей интерьеров современных школ дизайна.</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Default="00811807" w:rsidP="00EE758D">
            <w:pPr>
              <w:shd w:val="clear" w:color="auto" w:fill="FFFFFF"/>
              <w:jc w:val="both"/>
            </w:pPr>
          </w:p>
          <w:p w:rsidR="00811807" w:rsidRDefault="00811807" w:rsidP="00EE758D">
            <w:pPr>
              <w:shd w:val="clear" w:color="auto" w:fill="FFFFFF"/>
              <w:jc w:val="both"/>
            </w:pPr>
          </w:p>
          <w:p w:rsidR="00811807" w:rsidRPr="00C06B3E" w:rsidRDefault="00811807" w:rsidP="00EE758D">
            <w:pPr>
              <w:shd w:val="clear" w:color="auto" w:fill="FFFFFF"/>
              <w:jc w:val="both"/>
            </w:pPr>
          </w:p>
        </w:tc>
      </w:tr>
    </w:tbl>
    <w:p w:rsidR="00811807" w:rsidRDefault="00811807" w:rsidP="006774E3">
      <w:pPr>
        <w:autoSpaceDE w:val="0"/>
        <w:autoSpaceDN w:val="0"/>
        <w:adjustRightInd w:val="0"/>
        <w:ind w:left="360"/>
        <w:jc w:val="both"/>
        <w:rPr>
          <w:b/>
          <w:bCs/>
          <w:i/>
          <w:iCs/>
        </w:rPr>
      </w:pPr>
    </w:p>
    <w:p w:rsidR="00811807" w:rsidRDefault="00811807" w:rsidP="006774E3">
      <w:pPr>
        <w:autoSpaceDE w:val="0"/>
        <w:autoSpaceDN w:val="0"/>
        <w:adjustRightInd w:val="0"/>
        <w:ind w:left="360"/>
        <w:jc w:val="both"/>
        <w:rPr>
          <w:b/>
          <w:bCs/>
          <w:i/>
          <w:iCs/>
        </w:rPr>
      </w:pPr>
    </w:p>
    <w:p w:rsidR="00811807" w:rsidRPr="006774E3" w:rsidRDefault="00811807"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w:t>
      </w:r>
      <w:r>
        <w:rPr>
          <w:b/>
          <w:bCs/>
          <w:i/>
          <w:iCs/>
        </w:rPr>
        <w:t>аботы обучающихся по дисциплине.</w:t>
      </w:r>
    </w:p>
    <w:p w:rsidR="00811807" w:rsidRPr="00E562B2" w:rsidRDefault="00811807" w:rsidP="00E562B2">
      <w:pPr>
        <w:jc w:val="both"/>
        <w:rPr>
          <w:color w:val="000000"/>
          <w:shd w:val="clear" w:color="auto" w:fill="FFFFFF"/>
        </w:rPr>
      </w:pPr>
    </w:p>
    <w:p w:rsidR="00811807" w:rsidRPr="00684C2E" w:rsidRDefault="00811807" w:rsidP="00017EC1">
      <w:pPr>
        <w:pStyle w:val="a3"/>
        <w:numPr>
          <w:ilvl w:val="0"/>
          <w:numId w:val="16"/>
        </w:numPr>
        <w:jc w:val="both"/>
      </w:pPr>
      <w:r w:rsidRPr="00DD7942">
        <w:rPr>
          <w:color w:val="000000"/>
          <w:shd w:val="clear" w:color="auto" w:fill="FFFFFF"/>
        </w:rPr>
        <w:t xml:space="preserve">Матюнина, Д. С. История интерьера : учебное пособие для студентов вузов по специальности «Дизайн архитектурной среды» / Д. С. Матюнина. — Москва : Академический </w:t>
      </w:r>
      <w:r w:rsidRPr="00684C2E">
        <w:rPr>
          <w:shd w:val="clear" w:color="auto" w:fill="FFFFFF"/>
        </w:rPr>
        <w:t xml:space="preserve">Проект, Парадигма, 2015. — 558 c. — ISBN 978-5-8291-1399-5. — Режим доступа: </w:t>
      </w:r>
      <w:hyperlink r:id="rId6" w:history="1">
        <w:r w:rsidRPr="00684C2E">
          <w:rPr>
            <w:rStyle w:val="a6"/>
            <w:color w:val="auto"/>
          </w:rPr>
          <w:t>https://www.iprbookshop.ru/36745.html</w:t>
        </w:r>
      </w:hyperlink>
    </w:p>
    <w:p w:rsidR="00811807" w:rsidRPr="00684C2E" w:rsidRDefault="00811807" w:rsidP="00DD7942">
      <w:pPr>
        <w:ind w:left="360"/>
        <w:jc w:val="both"/>
      </w:pPr>
    </w:p>
    <w:p w:rsidR="00811807" w:rsidRPr="00684C2E" w:rsidRDefault="00811807" w:rsidP="00017EC1">
      <w:pPr>
        <w:pStyle w:val="a3"/>
        <w:numPr>
          <w:ilvl w:val="0"/>
          <w:numId w:val="16"/>
        </w:numPr>
        <w:rPr>
          <w:shd w:val="clear" w:color="auto" w:fill="FFFFFF"/>
        </w:rPr>
      </w:pPr>
      <w:r w:rsidRPr="00684C2E">
        <w:t xml:space="preserve">Михальченко, М. С. Организация художественно-образного средового пространства жилого интерьера / М. С. Михальченко, Е. А. Щербакова. — Омск : Омский государственный институт сервиса, Омский государственный технический университет, 2014. — 86 c. — ISBN 978-5-93252-307-0. </w:t>
      </w:r>
      <w:r w:rsidRPr="00684C2E">
        <w:rPr>
          <w:shd w:val="clear" w:color="auto" w:fill="FFFFFF"/>
        </w:rPr>
        <w:t xml:space="preserve">Режим доступа: </w:t>
      </w:r>
      <w:hyperlink r:id="rId7" w:history="1">
        <w:r w:rsidRPr="00684C2E">
          <w:rPr>
            <w:rStyle w:val="a6"/>
            <w:color w:val="auto"/>
            <w:shd w:val="clear" w:color="auto" w:fill="FFFFFF"/>
          </w:rPr>
          <w:t>https://www.iprbookshop.ru/26688.html</w:t>
        </w:r>
      </w:hyperlink>
    </w:p>
    <w:p w:rsidR="00811807" w:rsidRPr="00684C2E" w:rsidRDefault="00811807" w:rsidP="00DD7942">
      <w:pPr>
        <w:pStyle w:val="a3"/>
        <w:rPr>
          <w:shd w:val="clear" w:color="auto" w:fill="FFFFFF"/>
        </w:rPr>
      </w:pPr>
    </w:p>
    <w:p w:rsidR="00811807" w:rsidRPr="00684C2E" w:rsidRDefault="00811807" w:rsidP="00017EC1">
      <w:pPr>
        <w:pStyle w:val="a3"/>
        <w:numPr>
          <w:ilvl w:val="0"/>
          <w:numId w:val="16"/>
        </w:numPr>
        <w:jc w:val="both"/>
        <w:rPr>
          <w:shd w:val="clear" w:color="auto" w:fill="FFFFFF"/>
        </w:rPr>
      </w:pPr>
      <w:r w:rsidRPr="00684C2E">
        <w:rPr>
          <w:shd w:val="clear" w:color="auto" w:fill="FFFFFF"/>
        </w:rPr>
        <w:t xml:space="preserve">Митина, Н. Дизайн интерьера / Н. Митина. — 4-е изд. — Москва : Альпина Паблишер, 2020. — 302 c. — ISBN 978-5-9614-5559-5. — Режим доступа: </w:t>
      </w:r>
      <w:hyperlink r:id="rId8" w:history="1">
        <w:r w:rsidRPr="00684C2E">
          <w:rPr>
            <w:rStyle w:val="a6"/>
            <w:color w:val="auto"/>
            <w:shd w:val="clear" w:color="auto" w:fill="FFFFFF"/>
          </w:rPr>
          <w:t>http://www.iprbookshop.ru/93036.html</w:t>
        </w:r>
      </w:hyperlink>
    </w:p>
    <w:p w:rsidR="00811807" w:rsidRPr="00684C2E" w:rsidRDefault="00811807" w:rsidP="00DD7942">
      <w:pPr>
        <w:pStyle w:val="a3"/>
        <w:rPr>
          <w:shd w:val="clear" w:color="auto" w:fill="FFFFFF"/>
        </w:rPr>
      </w:pPr>
    </w:p>
    <w:p w:rsidR="00811807" w:rsidRPr="00684C2E" w:rsidRDefault="00811807" w:rsidP="00DD7942">
      <w:pPr>
        <w:tabs>
          <w:tab w:val="left" w:pos="1560"/>
        </w:tabs>
        <w:ind w:left="360"/>
        <w:jc w:val="both"/>
        <w:rPr>
          <w:shd w:val="clear" w:color="auto" w:fill="FFFFFF"/>
        </w:rPr>
      </w:pPr>
      <w:r w:rsidRPr="00684C2E">
        <w:rPr>
          <w:shd w:val="clear" w:color="auto" w:fill="FFFFFF"/>
        </w:rPr>
        <w:tab/>
      </w:r>
    </w:p>
    <w:p w:rsidR="00811807" w:rsidRPr="00684C2E" w:rsidRDefault="00811807" w:rsidP="00AF0687">
      <w:pPr>
        <w:ind w:firstLine="360"/>
        <w:jc w:val="both"/>
        <w:rPr>
          <w:shd w:val="clear" w:color="auto" w:fill="FFFFFF"/>
        </w:rPr>
      </w:pPr>
      <w:r w:rsidRPr="00684C2E">
        <w:rPr>
          <w:shd w:val="clear" w:color="auto" w:fill="FFFFFF"/>
        </w:rPr>
        <w:lastRenderedPageBreak/>
        <w:t xml:space="preserve">4. Смолицкая, Т. А. Дизайн интерьеров : учебное пособие / Т. А. Смолицкая. — Москва : Российский новый университет, 2011. — 152 c. — ISBN 2227-8397. — Режим доступа: </w:t>
      </w:r>
      <w:hyperlink r:id="rId9" w:history="1">
        <w:r w:rsidRPr="00684C2E">
          <w:rPr>
            <w:rStyle w:val="a6"/>
            <w:color w:val="auto"/>
            <w:shd w:val="clear" w:color="auto" w:fill="FFFFFF"/>
          </w:rPr>
          <w:t>http://www.iprbookshop.ru/21269.html</w:t>
        </w:r>
      </w:hyperlink>
    </w:p>
    <w:p w:rsidR="00811807" w:rsidRPr="00684C2E" w:rsidRDefault="00811807" w:rsidP="00AF0687">
      <w:pPr>
        <w:ind w:firstLine="360"/>
        <w:jc w:val="both"/>
        <w:rPr>
          <w:shd w:val="clear" w:color="auto" w:fill="FFFFFF"/>
        </w:rPr>
      </w:pPr>
    </w:p>
    <w:p w:rsidR="00811807" w:rsidRDefault="00811807" w:rsidP="00684C2E">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11807" w:rsidRPr="00031960" w:rsidRDefault="00811807" w:rsidP="00684C2E">
      <w:pPr>
        <w:shd w:val="clear" w:color="auto" w:fill="FFFFFF"/>
        <w:ind w:left="567"/>
        <w:rPr>
          <w:rFonts w:ascii="yandex-sans" w:hAnsi="yandex-sans"/>
          <w:b/>
          <w:color w:val="000000"/>
          <w:sz w:val="23"/>
          <w:szCs w:val="23"/>
        </w:rPr>
      </w:pP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11807" w:rsidRPr="00684C2E"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11807" w:rsidRPr="00684C2E" w:rsidRDefault="00811807" w:rsidP="00EB3314">
      <w:pPr>
        <w:autoSpaceDE w:val="0"/>
        <w:autoSpaceDN w:val="0"/>
        <w:adjustRightInd w:val="0"/>
        <w:jc w:val="both"/>
        <w:rPr>
          <w:b/>
        </w:rPr>
      </w:pPr>
    </w:p>
    <w:p w:rsidR="00811807" w:rsidRDefault="00811807" w:rsidP="00034A75">
      <w:pPr>
        <w:autoSpaceDE w:val="0"/>
        <w:autoSpaceDN w:val="0"/>
        <w:adjustRightInd w:val="0"/>
        <w:ind w:left="357"/>
        <w:jc w:val="both"/>
        <w:rPr>
          <w:b/>
          <w:bCs/>
          <w:i/>
          <w:iCs/>
        </w:rPr>
      </w:pPr>
      <w:r w:rsidRPr="00684C2E">
        <w:rPr>
          <w:b/>
          <w:bCs/>
          <w:i/>
          <w:iCs/>
        </w:rPr>
        <w:t>6.Фонд оценочных средств для проведения текущей и промежуточной аттестации обучающихся по дисциплине (модулю)</w:t>
      </w:r>
    </w:p>
    <w:p w:rsidR="00811807" w:rsidRPr="00684C2E" w:rsidRDefault="00811807" w:rsidP="00034A75">
      <w:pPr>
        <w:autoSpaceDE w:val="0"/>
        <w:autoSpaceDN w:val="0"/>
        <w:adjustRightInd w:val="0"/>
        <w:ind w:left="357"/>
        <w:jc w:val="both"/>
        <w:rPr>
          <w:b/>
          <w:bCs/>
          <w:i/>
          <w:iCs/>
        </w:rPr>
      </w:pPr>
    </w:p>
    <w:p w:rsidR="00811807" w:rsidRPr="00684C2E" w:rsidRDefault="00811807" w:rsidP="00684C2E">
      <w:pPr>
        <w:autoSpaceDE w:val="0"/>
        <w:autoSpaceDN w:val="0"/>
        <w:adjustRightInd w:val="0"/>
        <w:ind w:left="284" w:firstLine="283"/>
        <w:jc w:val="both"/>
      </w:pPr>
      <w:r>
        <w:tab/>
      </w:r>
      <w:r w:rsidRPr="00684C2E">
        <w:t>Предусмотрены  следующие виды контроля качества освоения конкретной дисциплины:</w:t>
      </w:r>
    </w:p>
    <w:p w:rsidR="00811807" w:rsidRPr="00684C2E" w:rsidRDefault="00811807" w:rsidP="00684C2E">
      <w:pPr>
        <w:autoSpaceDE w:val="0"/>
        <w:autoSpaceDN w:val="0"/>
        <w:adjustRightInd w:val="0"/>
        <w:ind w:left="284" w:firstLine="283"/>
        <w:jc w:val="both"/>
      </w:pPr>
      <w:r w:rsidRPr="00684C2E">
        <w:t>- текущий контроль успеваемости</w:t>
      </w:r>
    </w:p>
    <w:p w:rsidR="00811807" w:rsidRPr="00684C2E" w:rsidRDefault="00811807" w:rsidP="00684C2E">
      <w:pPr>
        <w:autoSpaceDE w:val="0"/>
        <w:autoSpaceDN w:val="0"/>
        <w:adjustRightInd w:val="0"/>
        <w:ind w:left="284" w:firstLine="283"/>
        <w:jc w:val="both"/>
      </w:pPr>
      <w:r w:rsidRPr="00684C2E">
        <w:t>- промежуточная аттестация обучающихся по дисциплине</w:t>
      </w:r>
    </w:p>
    <w:p w:rsidR="00811807" w:rsidRPr="00684C2E" w:rsidRDefault="00811807" w:rsidP="00684C2E">
      <w:pPr>
        <w:autoSpaceDE w:val="0"/>
        <w:autoSpaceDN w:val="0"/>
        <w:adjustRightInd w:val="0"/>
        <w:ind w:left="284" w:firstLine="283"/>
      </w:pPr>
      <w:r>
        <w:tab/>
      </w:r>
      <w:r w:rsidRPr="00684C2E">
        <w:t xml:space="preserve">Фонд оценочных средств для проведения промежуточной аттестации обучающихся по дисциплине оформлен в </w:t>
      </w:r>
      <w:r w:rsidRPr="00684C2E">
        <w:rPr>
          <w:bCs/>
        </w:rPr>
        <w:t>приложении</w:t>
      </w:r>
      <w:r w:rsidRPr="00684C2E">
        <w:t xml:space="preserve"> к рабочей программе дисциплины</w:t>
      </w:r>
    </w:p>
    <w:p w:rsidR="00811807" w:rsidRPr="00684C2E" w:rsidRDefault="00811807" w:rsidP="00684C2E">
      <w:pPr>
        <w:autoSpaceDE w:val="0"/>
        <w:autoSpaceDN w:val="0"/>
        <w:adjustRightInd w:val="0"/>
        <w:ind w:left="284" w:firstLine="283"/>
        <w:jc w:val="both"/>
      </w:pPr>
      <w:r w:rsidRPr="00684C2E">
        <w:tab/>
        <w:t>Текущий контроль успеваемости обеспечивает оценивание хода освоения дисциплины в процессе обучения.</w:t>
      </w:r>
    </w:p>
    <w:p w:rsidR="00811807" w:rsidRPr="00DC11F5" w:rsidRDefault="00811807" w:rsidP="00D00133">
      <w:pPr>
        <w:autoSpaceDE w:val="0"/>
        <w:autoSpaceDN w:val="0"/>
        <w:adjustRightInd w:val="0"/>
        <w:ind w:left="720"/>
        <w:jc w:val="both"/>
        <w:rPr>
          <w:i/>
          <w:iCs/>
        </w:rPr>
      </w:pPr>
    </w:p>
    <w:p w:rsidR="00811807" w:rsidRPr="00BE57FE" w:rsidRDefault="00811807" w:rsidP="00017EC1">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811807" w:rsidRPr="00DC11F5" w:rsidRDefault="0081180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11807" w:rsidRPr="00DC11F5" w:rsidTr="00E46EB1">
        <w:tc>
          <w:tcPr>
            <w:tcW w:w="709" w:type="dxa"/>
          </w:tcPr>
          <w:p w:rsidR="00811807" w:rsidRPr="00DC11F5" w:rsidRDefault="00811807" w:rsidP="00935672">
            <w:pPr>
              <w:pStyle w:val="a3"/>
              <w:ind w:left="0"/>
              <w:jc w:val="center"/>
              <w:rPr>
                <w:b/>
              </w:rPr>
            </w:pPr>
            <w:r w:rsidRPr="00DC11F5">
              <w:rPr>
                <w:b/>
              </w:rPr>
              <w:t>№ п/п</w:t>
            </w:r>
          </w:p>
        </w:tc>
        <w:tc>
          <w:tcPr>
            <w:tcW w:w="2410" w:type="dxa"/>
          </w:tcPr>
          <w:p w:rsidR="00811807" w:rsidRPr="00DC11F5" w:rsidRDefault="00811807" w:rsidP="00935672">
            <w:pPr>
              <w:pStyle w:val="a3"/>
              <w:ind w:left="0"/>
              <w:jc w:val="center"/>
              <w:rPr>
                <w:b/>
              </w:rPr>
            </w:pPr>
            <w:r w:rsidRPr="00DC11F5">
              <w:rPr>
                <w:b/>
              </w:rPr>
              <w:t>Контролируемые разделы (темы)</w:t>
            </w:r>
          </w:p>
        </w:tc>
        <w:tc>
          <w:tcPr>
            <w:tcW w:w="2126" w:type="dxa"/>
          </w:tcPr>
          <w:p w:rsidR="00811807" w:rsidRPr="00DC11F5" w:rsidRDefault="00811807" w:rsidP="00935672">
            <w:pPr>
              <w:pStyle w:val="a3"/>
              <w:ind w:left="0"/>
              <w:jc w:val="center"/>
              <w:rPr>
                <w:b/>
              </w:rPr>
            </w:pPr>
            <w:r w:rsidRPr="00DC11F5">
              <w:rPr>
                <w:b/>
              </w:rPr>
              <w:t>Код контролируемой компетенции</w:t>
            </w:r>
          </w:p>
        </w:tc>
        <w:tc>
          <w:tcPr>
            <w:tcW w:w="4252" w:type="dxa"/>
          </w:tcPr>
          <w:p w:rsidR="00811807" w:rsidRPr="00DC11F5" w:rsidRDefault="00811807" w:rsidP="00935672">
            <w:pPr>
              <w:pStyle w:val="a3"/>
              <w:ind w:left="0"/>
              <w:rPr>
                <w:b/>
              </w:rPr>
            </w:pPr>
            <w:r w:rsidRPr="00DC11F5">
              <w:rPr>
                <w:b/>
              </w:rPr>
              <w:t xml:space="preserve"> Наименование оценочного средства</w:t>
            </w:r>
          </w:p>
        </w:tc>
      </w:tr>
      <w:tr w:rsidR="00811807" w:rsidRPr="00DC11F5" w:rsidTr="00E46EB1">
        <w:tc>
          <w:tcPr>
            <w:tcW w:w="709" w:type="dxa"/>
          </w:tcPr>
          <w:p w:rsidR="00811807" w:rsidRPr="00DC11F5" w:rsidRDefault="00811807" w:rsidP="00DD7942">
            <w:pPr>
              <w:pStyle w:val="a3"/>
              <w:numPr>
                <w:ilvl w:val="0"/>
                <w:numId w:val="3"/>
              </w:numPr>
              <w:ind w:left="0"/>
            </w:pPr>
            <w:r>
              <w:t>1</w:t>
            </w:r>
          </w:p>
        </w:tc>
        <w:tc>
          <w:tcPr>
            <w:tcW w:w="2410" w:type="dxa"/>
          </w:tcPr>
          <w:p w:rsidR="00811807" w:rsidRPr="0011557F" w:rsidRDefault="00811807" w:rsidP="00DD7942">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2126" w:type="dxa"/>
          </w:tcPr>
          <w:p w:rsidR="00811807" w:rsidRPr="00DC11F5" w:rsidRDefault="00811807" w:rsidP="00DD7942">
            <w:pPr>
              <w:pStyle w:val="a3"/>
              <w:ind w:left="0"/>
              <w:jc w:val="both"/>
            </w:pPr>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2</w:t>
            </w:r>
          </w:p>
        </w:tc>
        <w:tc>
          <w:tcPr>
            <w:tcW w:w="2410" w:type="dxa"/>
          </w:tcPr>
          <w:p w:rsidR="00811807"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DD7942">
            <w:pPr>
              <w:pStyle w:val="1"/>
              <w:spacing w:after="0" w:line="240" w:lineRule="auto"/>
              <w:ind w:left="0"/>
              <w:jc w:val="both"/>
              <w:rPr>
                <w:rFonts w:ascii="Times New Roman" w:hAnsi="Times New Roman"/>
                <w:sz w:val="24"/>
                <w:szCs w:val="24"/>
              </w:rPr>
            </w:pPr>
            <w:r>
              <w:rPr>
                <w:rFonts w:ascii="Times New Roman" w:hAnsi="Times New Roman"/>
                <w:sz w:val="24"/>
                <w:szCs w:val="24"/>
              </w:rPr>
              <w:t>Античность,р</w:t>
            </w:r>
            <w:r w:rsidRPr="0011557F">
              <w:rPr>
                <w:rFonts w:ascii="Times New Roman" w:hAnsi="Times New Roman"/>
                <w:sz w:val="24"/>
                <w:szCs w:val="24"/>
              </w:rPr>
              <w:t xml:space="preserve">оманский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t>3</w:t>
            </w:r>
          </w:p>
        </w:tc>
        <w:tc>
          <w:tcPr>
            <w:tcW w:w="2410" w:type="dxa"/>
          </w:tcPr>
          <w:p w:rsidR="00811807" w:rsidRPr="0011557F"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 xml:space="preserve">практическое задание </w:t>
            </w:r>
          </w:p>
        </w:tc>
      </w:tr>
      <w:tr w:rsidR="00811807" w:rsidRPr="00DC11F5" w:rsidTr="00E46EB1">
        <w:tc>
          <w:tcPr>
            <w:tcW w:w="709" w:type="dxa"/>
          </w:tcPr>
          <w:p w:rsidR="00811807" w:rsidRPr="00DC11F5" w:rsidRDefault="00811807" w:rsidP="00DD7942">
            <w:pPr>
              <w:pStyle w:val="a3"/>
              <w:numPr>
                <w:ilvl w:val="0"/>
                <w:numId w:val="3"/>
              </w:numPr>
              <w:ind w:left="0"/>
            </w:pPr>
            <w:r>
              <w:t>4</w:t>
            </w:r>
          </w:p>
        </w:tc>
        <w:tc>
          <w:tcPr>
            <w:tcW w:w="2410" w:type="dxa"/>
          </w:tcPr>
          <w:p w:rsidR="00811807" w:rsidRPr="0011557F"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w:t>
            </w:r>
            <w:r w:rsidRPr="0011557F">
              <w:rPr>
                <w:rFonts w:ascii="Times New Roman" w:hAnsi="Times New Roman"/>
                <w:sz w:val="24"/>
                <w:szCs w:val="24"/>
              </w:rPr>
              <w:lastRenderedPageBreak/>
              <w:t>интерьеров Западной Цивилизации. Барокко и классицизм. Рококо</w:t>
            </w:r>
          </w:p>
        </w:tc>
        <w:tc>
          <w:tcPr>
            <w:tcW w:w="2126" w:type="dxa"/>
          </w:tcPr>
          <w:p w:rsidR="00811807" w:rsidRDefault="00811807" w:rsidP="00DD7942">
            <w:r>
              <w:lastRenderedPageBreak/>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lastRenderedPageBreak/>
              <w:t>5</w:t>
            </w:r>
          </w:p>
        </w:tc>
        <w:tc>
          <w:tcPr>
            <w:tcW w:w="2410" w:type="dxa"/>
          </w:tcPr>
          <w:p w:rsidR="00811807" w:rsidRPr="0011557F" w:rsidRDefault="00811807" w:rsidP="00DD7942">
            <w:pPr>
              <w:rPr>
                <w:bCs/>
              </w:rPr>
            </w:pPr>
            <w:r w:rsidRPr="0011557F">
              <w:t xml:space="preserve">Стили конца девятнадцатого - начала двадцатого веков: Ретроспективные стили. </w:t>
            </w:r>
            <w:r>
              <w:t>Ар-нуво</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t>6</w:t>
            </w:r>
          </w:p>
        </w:tc>
        <w:tc>
          <w:tcPr>
            <w:tcW w:w="2410" w:type="dxa"/>
          </w:tcPr>
          <w:p w:rsidR="00811807" w:rsidRDefault="00811807" w:rsidP="00DD7942">
            <w:r>
              <w:t>Функционализм и конструктивизм</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7</w:t>
            </w:r>
          </w:p>
        </w:tc>
        <w:tc>
          <w:tcPr>
            <w:tcW w:w="2410" w:type="dxa"/>
          </w:tcPr>
          <w:p w:rsidR="00811807" w:rsidRDefault="00811807" w:rsidP="00DD7942">
            <w:r>
              <w:t>Эстетика стилей интерьера Арт- деко. Неоренессанс. Интернациональный стиль. Модернизм</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8</w:t>
            </w:r>
          </w:p>
        </w:tc>
        <w:tc>
          <w:tcPr>
            <w:tcW w:w="2410" w:type="dxa"/>
          </w:tcPr>
          <w:p w:rsidR="00811807" w:rsidRDefault="00811807" w:rsidP="00DD7942">
            <w:r>
              <w:t>Эстетика стилей интерьера второй половины 20 века</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9</w:t>
            </w:r>
          </w:p>
        </w:tc>
        <w:tc>
          <w:tcPr>
            <w:tcW w:w="2410" w:type="dxa"/>
          </w:tcPr>
          <w:p w:rsidR="00811807" w:rsidRDefault="00811807" w:rsidP="00DD7942">
            <w:r>
              <w:t>Эстетика стилей интерьеров конца двадцатого века. Стилевые особенности интерьеров современных школ дизайна.</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811807" w:rsidRDefault="00811807" w:rsidP="00D00133">
      <w:pPr>
        <w:autoSpaceDE w:val="0"/>
        <w:autoSpaceDN w:val="0"/>
        <w:adjustRightInd w:val="0"/>
        <w:ind w:left="720"/>
        <w:jc w:val="both"/>
        <w:rPr>
          <w:iCs/>
        </w:rPr>
      </w:pPr>
    </w:p>
    <w:p w:rsidR="00811807" w:rsidRPr="00DC11F5" w:rsidRDefault="008118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1807" w:rsidRPr="00DC11F5" w:rsidRDefault="00811807" w:rsidP="0001303E">
      <w:pPr>
        <w:autoSpaceDE w:val="0"/>
        <w:autoSpaceDN w:val="0"/>
        <w:adjustRightInd w:val="0"/>
        <w:ind w:left="720"/>
        <w:jc w:val="both"/>
        <w:rPr>
          <w:i/>
          <w:iCs/>
          <w:u w:val="single"/>
        </w:rPr>
      </w:pPr>
    </w:p>
    <w:p w:rsidR="00811807" w:rsidRDefault="00811807" w:rsidP="000D5ECB">
      <w:pPr>
        <w:pStyle w:val="1"/>
        <w:spacing w:after="0" w:line="240" w:lineRule="auto"/>
        <w:ind w:left="0"/>
        <w:jc w:val="both"/>
        <w:rPr>
          <w:rFonts w:ascii="Times New Roman" w:hAnsi="Times New Roman"/>
          <w:sz w:val="24"/>
          <w:szCs w:val="24"/>
        </w:rPr>
      </w:pPr>
      <w:r w:rsidRPr="00337D36">
        <w:rPr>
          <w:rFonts w:ascii="Times New Roman" w:hAnsi="Times New Roman"/>
          <w:b/>
          <w:bCs/>
          <w:sz w:val="24"/>
          <w:szCs w:val="24"/>
        </w:rPr>
        <w:t xml:space="preserve">Тема 1. </w:t>
      </w: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9B1BE2" w:rsidRDefault="00811807" w:rsidP="000D5ECB">
      <w:pPr>
        <w:pStyle w:val="1"/>
        <w:spacing w:after="0" w:line="240" w:lineRule="auto"/>
        <w:ind w:left="0"/>
        <w:jc w:val="both"/>
        <w:rPr>
          <w:rFonts w:ascii="Times New Roman" w:hAnsi="Times New Roman"/>
          <w:b/>
          <w:bCs/>
          <w:color w:val="FF0000"/>
          <w:sz w:val="24"/>
          <w:szCs w:val="24"/>
        </w:rPr>
      </w:pPr>
      <w:r>
        <w:rPr>
          <w:rFonts w:ascii="Times New Roman" w:hAnsi="Times New Roman"/>
          <w:sz w:val="24"/>
          <w:szCs w:val="24"/>
        </w:rPr>
        <w:t>Античность,р</w:t>
      </w:r>
      <w:r w:rsidRPr="0011557F">
        <w:rPr>
          <w:rFonts w:ascii="Times New Roman" w:hAnsi="Times New Roman"/>
          <w:sz w:val="24"/>
          <w:szCs w:val="24"/>
        </w:rPr>
        <w:t xml:space="preserve">оманский и </w:t>
      </w:r>
      <w:r>
        <w:rPr>
          <w:rFonts w:ascii="Times New Roman" w:hAnsi="Times New Roman"/>
          <w:sz w:val="24"/>
          <w:szCs w:val="24"/>
        </w:rPr>
        <w:t>г</w:t>
      </w:r>
      <w:r w:rsidRPr="0011557F">
        <w:rPr>
          <w:rFonts w:ascii="Times New Roman" w:hAnsi="Times New Roman"/>
          <w:sz w:val="24"/>
          <w:szCs w:val="24"/>
        </w:rPr>
        <w:t>отический периоды.</w:t>
      </w:r>
    </w:p>
    <w:p w:rsidR="00811807" w:rsidRPr="00466912" w:rsidRDefault="0081180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11807" w:rsidRDefault="00811807" w:rsidP="00017EC1">
      <w:pPr>
        <w:pStyle w:val="a3"/>
        <w:numPr>
          <w:ilvl w:val="0"/>
          <w:numId w:val="18"/>
        </w:numPr>
        <w:jc w:val="both"/>
        <w:rPr>
          <w:rFonts w:cs="Calibri"/>
        </w:rPr>
      </w:pPr>
      <w:r>
        <w:t>Назовите типы</w:t>
      </w:r>
      <w:r>
        <w:rPr>
          <w:rFonts w:cs="Calibri"/>
        </w:rPr>
        <w:t xml:space="preserve"> древнегреческих храмов</w:t>
      </w:r>
      <w:r w:rsidRPr="00FD0ACC">
        <w:rPr>
          <w:rFonts w:cs="Calibri"/>
        </w:rPr>
        <w:t>?</w:t>
      </w:r>
    </w:p>
    <w:p w:rsidR="00811807" w:rsidRPr="000D5ECB" w:rsidRDefault="00811807" w:rsidP="00017EC1">
      <w:pPr>
        <w:pStyle w:val="a3"/>
        <w:numPr>
          <w:ilvl w:val="0"/>
          <w:numId w:val="18"/>
        </w:numPr>
        <w:jc w:val="both"/>
        <w:rPr>
          <w:rFonts w:cs="Calibri"/>
        </w:rPr>
      </w:pPr>
      <w:r>
        <w:t>Опишите планировку античного дома</w:t>
      </w:r>
    </w:p>
    <w:p w:rsidR="00811807" w:rsidRPr="00FD0ACC" w:rsidRDefault="00811807" w:rsidP="00017EC1">
      <w:pPr>
        <w:pStyle w:val="a3"/>
        <w:numPr>
          <w:ilvl w:val="0"/>
          <w:numId w:val="18"/>
        </w:numPr>
        <w:jc w:val="both"/>
        <w:rPr>
          <w:rFonts w:cs="Calibri"/>
        </w:rPr>
      </w:pPr>
      <w:r>
        <w:rPr>
          <w:rFonts w:cs="Calibri"/>
        </w:rPr>
        <w:t>Назовите самые яркие черты в конструкции храма романского и готического.</w:t>
      </w:r>
    </w:p>
    <w:p w:rsidR="00811807" w:rsidRDefault="00811807" w:rsidP="000D5ECB">
      <w:pPr>
        <w:tabs>
          <w:tab w:val="left" w:pos="284"/>
        </w:tabs>
        <w:jc w:val="both"/>
        <w:rPr>
          <w:b/>
        </w:rPr>
      </w:pPr>
    </w:p>
    <w:p w:rsidR="00811807" w:rsidRDefault="00811807" w:rsidP="000D5ECB">
      <w:pPr>
        <w:ind w:left="141"/>
        <w:jc w:val="both"/>
      </w:pPr>
      <w:r w:rsidRPr="0031448E">
        <w:rPr>
          <w:bCs/>
          <w:i/>
        </w:rPr>
        <w:t>З</w:t>
      </w:r>
      <w:r w:rsidRPr="0031448E">
        <w:rPr>
          <w:i/>
        </w:rPr>
        <w:t>адание для практической подготовки.</w:t>
      </w:r>
      <w:r w:rsidRPr="00660496">
        <w:t xml:space="preserve">Индивидуальные задания для </w:t>
      </w:r>
      <w:r>
        <w:t xml:space="preserve">составления презентации </w:t>
      </w:r>
      <w:r w:rsidRPr="00660496">
        <w:t xml:space="preserve">на тему исследования </w:t>
      </w:r>
      <w:r>
        <w:t>т</w:t>
      </w:r>
      <w:r w:rsidRPr="00660496">
        <w:t xml:space="preserve">ечений и направлений в </w:t>
      </w:r>
      <w:r>
        <w:t>истории стилей интерьера</w:t>
      </w:r>
      <w:r w:rsidRPr="00660496">
        <w:t xml:space="preserve"> различных периодов:</w:t>
      </w:r>
    </w:p>
    <w:p w:rsidR="00811807" w:rsidRDefault="00811807" w:rsidP="00017EC1">
      <w:pPr>
        <w:pStyle w:val="afa"/>
        <w:numPr>
          <w:ilvl w:val="0"/>
          <w:numId w:val="19"/>
        </w:numPr>
        <w:rPr>
          <w:rFonts w:ascii="Times New Roman" w:hAnsi="Times New Roman"/>
          <w:sz w:val="24"/>
          <w:szCs w:val="24"/>
        </w:rPr>
      </w:pPr>
      <w:r w:rsidRPr="007E2D50">
        <w:rPr>
          <w:rFonts w:ascii="Times New Roman" w:hAnsi="Times New Roman"/>
          <w:sz w:val="24"/>
          <w:szCs w:val="24"/>
        </w:rPr>
        <w:t>Античный стиль</w:t>
      </w:r>
    </w:p>
    <w:p w:rsidR="00811807" w:rsidRPr="007E2D50" w:rsidRDefault="00811807" w:rsidP="00017EC1">
      <w:pPr>
        <w:pStyle w:val="afa"/>
        <w:numPr>
          <w:ilvl w:val="0"/>
          <w:numId w:val="19"/>
        </w:numPr>
        <w:rPr>
          <w:rFonts w:ascii="Times New Roman" w:hAnsi="Times New Roman"/>
          <w:sz w:val="24"/>
          <w:szCs w:val="24"/>
        </w:rPr>
      </w:pPr>
      <w:r>
        <w:rPr>
          <w:rFonts w:ascii="Times New Roman" w:hAnsi="Times New Roman"/>
          <w:sz w:val="24"/>
          <w:szCs w:val="24"/>
        </w:rPr>
        <w:t>Романский стиль</w:t>
      </w:r>
    </w:p>
    <w:p w:rsidR="00811807" w:rsidRPr="007E2D50" w:rsidRDefault="00811807" w:rsidP="00017EC1">
      <w:pPr>
        <w:pStyle w:val="afa"/>
        <w:numPr>
          <w:ilvl w:val="0"/>
          <w:numId w:val="19"/>
        </w:numPr>
        <w:rPr>
          <w:rFonts w:ascii="Times New Roman" w:hAnsi="Times New Roman"/>
          <w:sz w:val="24"/>
          <w:szCs w:val="24"/>
        </w:rPr>
      </w:pPr>
      <w:r w:rsidRPr="007E2D50">
        <w:rPr>
          <w:rFonts w:ascii="Times New Roman" w:hAnsi="Times New Roman"/>
          <w:sz w:val="24"/>
          <w:szCs w:val="24"/>
        </w:rPr>
        <w:t>Готический стиль</w:t>
      </w:r>
    </w:p>
    <w:p w:rsidR="00811807" w:rsidRDefault="00811807" w:rsidP="0001303E">
      <w:pPr>
        <w:pStyle w:val="1"/>
        <w:spacing w:after="0" w:line="240" w:lineRule="auto"/>
        <w:ind w:left="0"/>
        <w:jc w:val="both"/>
        <w:rPr>
          <w:sz w:val="24"/>
          <w:szCs w:val="24"/>
        </w:rPr>
      </w:pPr>
    </w:p>
    <w:p w:rsidR="00811807" w:rsidRPr="009B1BE2" w:rsidRDefault="0081180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lastRenderedPageBreak/>
        <w:t xml:space="preserve">Тема 2. </w:t>
      </w:r>
      <w:r w:rsidRPr="0011557F">
        <w:rPr>
          <w:rFonts w:ascii="Times New Roman" w:hAnsi="Times New Roman"/>
          <w:sz w:val="24"/>
          <w:szCs w:val="24"/>
        </w:rPr>
        <w:t xml:space="preserve">Художественно-исторические стили интерьеров Западной Цивилизации. Барокко и классицизм. </w:t>
      </w:r>
    </w:p>
    <w:p w:rsidR="00811807" w:rsidRPr="00FA628D" w:rsidRDefault="00811807" w:rsidP="0001303E">
      <w:pPr>
        <w:jc w:val="both"/>
        <w:rPr>
          <w:b/>
          <w:bCs/>
        </w:rPr>
      </w:pPr>
    </w:p>
    <w:p w:rsidR="00811807" w:rsidRDefault="00811807" w:rsidP="0001303E">
      <w:pPr>
        <w:ind w:firstLine="708"/>
        <w:jc w:val="both"/>
        <w:rPr>
          <w:bCs/>
          <w:i/>
        </w:rPr>
      </w:pPr>
      <w:r w:rsidRPr="00BD106F">
        <w:rPr>
          <w:bCs/>
          <w:i/>
        </w:rPr>
        <w:t>Вопросы к занятию</w:t>
      </w:r>
    </w:p>
    <w:p w:rsidR="00811807" w:rsidRDefault="00811807" w:rsidP="00017EC1">
      <w:pPr>
        <w:pStyle w:val="a3"/>
        <w:numPr>
          <w:ilvl w:val="0"/>
          <w:numId w:val="20"/>
        </w:numPr>
        <w:tabs>
          <w:tab w:val="left" w:pos="851"/>
        </w:tabs>
        <w:jc w:val="both"/>
      </w:pPr>
      <w:r>
        <w:t>Каковы исторические и культурные предпосылки возникновения стиля Барокко?</w:t>
      </w:r>
    </w:p>
    <w:p w:rsidR="00811807" w:rsidRDefault="00811807" w:rsidP="00017EC1">
      <w:pPr>
        <w:pStyle w:val="a3"/>
        <w:numPr>
          <w:ilvl w:val="0"/>
          <w:numId w:val="20"/>
        </w:numPr>
        <w:tabs>
          <w:tab w:val="left" w:pos="851"/>
        </w:tabs>
        <w:jc w:val="both"/>
      </w:pPr>
      <w:r>
        <w:t>Опишите основные черты стиля Барокко</w:t>
      </w:r>
      <w:r w:rsidRPr="007B023B">
        <w:t>.</w:t>
      </w:r>
    </w:p>
    <w:p w:rsidR="00811807" w:rsidRDefault="00811807" w:rsidP="00017EC1">
      <w:pPr>
        <w:pStyle w:val="a3"/>
        <w:numPr>
          <w:ilvl w:val="0"/>
          <w:numId w:val="20"/>
        </w:numPr>
        <w:tabs>
          <w:tab w:val="left" w:pos="851"/>
        </w:tabs>
        <w:jc w:val="both"/>
      </w:pPr>
      <w:r>
        <w:t>Каковы исторические и культурные предпосылки возникновения стиля Классицизм?</w:t>
      </w:r>
    </w:p>
    <w:p w:rsidR="00811807" w:rsidRDefault="00811807" w:rsidP="00017EC1">
      <w:pPr>
        <w:pStyle w:val="a3"/>
        <w:numPr>
          <w:ilvl w:val="0"/>
          <w:numId w:val="20"/>
        </w:numPr>
        <w:tabs>
          <w:tab w:val="left" w:pos="851"/>
        </w:tabs>
        <w:jc w:val="both"/>
      </w:pPr>
      <w:r>
        <w:t>Опишите основные черты стиля Классицизм</w:t>
      </w:r>
      <w:r w:rsidRPr="007B023B">
        <w:t>.</w:t>
      </w:r>
    </w:p>
    <w:p w:rsidR="00811807" w:rsidRDefault="00811807" w:rsidP="0001303E">
      <w:pPr>
        <w:pStyle w:val="af5"/>
        <w:spacing w:after="0"/>
        <w:ind w:left="0" w:firstLine="284"/>
        <w:jc w:val="both"/>
        <w:rPr>
          <w:b/>
          <w:lang w:val="ru-RU"/>
        </w:rPr>
      </w:pPr>
    </w:p>
    <w:p w:rsidR="00811807" w:rsidRDefault="00811807" w:rsidP="00684C2E">
      <w:pPr>
        <w:ind w:left="709"/>
        <w:jc w:val="both"/>
      </w:pPr>
      <w:r w:rsidRPr="0031448E">
        <w:rPr>
          <w:bCs/>
          <w:i/>
        </w:rPr>
        <w:t>З</w:t>
      </w:r>
      <w:r w:rsidRPr="0031448E">
        <w:rPr>
          <w:i/>
        </w:rPr>
        <w:t>адание для практической подготовки.</w:t>
      </w:r>
      <w:r w:rsidRPr="00660496">
        <w:t xml:space="preserve">Индивидуальные задания для </w:t>
      </w:r>
      <w:r>
        <w:t xml:space="preserve">составления презентации </w:t>
      </w:r>
      <w:r w:rsidRPr="00660496">
        <w:t xml:space="preserve">на тему исследования </w:t>
      </w:r>
      <w:r>
        <w:t>т</w:t>
      </w:r>
      <w:r w:rsidRPr="00660496">
        <w:t xml:space="preserve">ечений и направлений в </w:t>
      </w:r>
      <w:r>
        <w:t>истории стилей интерьера</w:t>
      </w:r>
      <w:r w:rsidRPr="00660496">
        <w:t xml:space="preserve"> различных периодов:</w:t>
      </w:r>
    </w:p>
    <w:p w:rsidR="00811807" w:rsidRDefault="00811807" w:rsidP="00684C2E">
      <w:pPr>
        <w:ind w:left="709"/>
        <w:jc w:val="both"/>
      </w:pPr>
    </w:p>
    <w:p w:rsidR="00811807"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Барокко</w:t>
      </w:r>
    </w:p>
    <w:p w:rsidR="00811807" w:rsidRPr="007E2D50"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Классический стиль</w:t>
      </w:r>
    </w:p>
    <w:p w:rsidR="00811807" w:rsidRPr="007E2D50"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Колониальный стиль</w:t>
      </w:r>
    </w:p>
    <w:p w:rsidR="00811807" w:rsidRPr="0031448E" w:rsidRDefault="00811807" w:rsidP="00684C2E">
      <w:pPr>
        <w:pStyle w:val="1"/>
        <w:spacing w:after="0" w:line="240" w:lineRule="auto"/>
        <w:ind w:left="709"/>
        <w:jc w:val="both"/>
        <w:rPr>
          <w:b/>
        </w:rPr>
      </w:pPr>
    </w:p>
    <w:p w:rsidR="00811807" w:rsidRDefault="00811807" w:rsidP="00662CEE">
      <w:pPr>
        <w:widowControl w:val="0"/>
        <w:autoSpaceDE w:val="0"/>
        <w:autoSpaceDN w:val="0"/>
        <w:adjustRightInd w:val="0"/>
        <w:jc w:val="both"/>
        <w:rPr>
          <w:b/>
        </w:rPr>
      </w:pPr>
    </w:p>
    <w:p w:rsidR="00811807" w:rsidRPr="00DC11F5" w:rsidRDefault="00811807" w:rsidP="006430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1807" w:rsidRPr="000F0F00" w:rsidRDefault="00811807" w:rsidP="0064305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1807" w:rsidRPr="00DC11F5" w:rsidRDefault="00811807" w:rsidP="00643053">
      <w:pPr>
        <w:widowControl w:val="0"/>
        <w:autoSpaceDE w:val="0"/>
        <w:autoSpaceDN w:val="0"/>
        <w:adjustRightInd w:val="0"/>
        <w:ind w:firstLine="708"/>
        <w:rPr>
          <w:b/>
          <w:bCs/>
          <w:i/>
          <w:iCs/>
          <w:highlight w:val="white"/>
        </w:rPr>
      </w:pPr>
    </w:p>
    <w:p w:rsidR="00811807" w:rsidRPr="00DC11F5" w:rsidRDefault="00811807" w:rsidP="00D00133">
      <w:pPr>
        <w:widowControl w:val="0"/>
        <w:autoSpaceDE w:val="0"/>
        <w:autoSpaceDN w:val="0"/>
        <w:adjustRightInd w:val="0"/>
        <w:ind w:firstLine="708"/>
        <w:rPr>
          <w:b/>
          <w:bCs/>
          <w:i/>
          <w:iCs/>
          <w:highlight w:val="white"/>
        </w:rPr>
      </w:pPr>
    </w:p>
    <w:p w:rsidR="00811807" w:rsidRDefault="0081180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11807" w:rsidRPr="00DC11F5" w:rsidRDefault="00811807" w:rsidP="00802F71">
      <w:pPr>
        <w:autoSpaceDE w:val="0"/>
        <w:autoSpaceDN w:val="0"/>
        <w:adjustRightInd w:val="0"/>
        <w:ind w:left="708"/>
        <w:jc w:val="both"/>
        <w:rPr>
          <w:b/>
          <w:bCs/>
          <w:i/>
          <w:iCs/>
        </w:rPr>
      </w:pPr>
    </w:p>
    <w:p w:rsidR="00811807" w:rsidRDefault="00811807" w:rsidP="00D00133">
      <w:pPr>
        <w:autoSpaceDE w:val="0"/>
        <w:autoSpaceDN w:val="0"/>
        <w:adjustRightInd w:val="0"/>
        <w:ind w:left="720"/>
        <w:rPr>
          <w:b/>
          <w:iCs/>
        </w:rPr>
      </w:pPr>
      <w:r w:rsidRPr="00DC11F5">
        <w:rPr>
          <w:b/>
          <w:iCs/>
        </w:rPr>
        <w:t>7.1. Основная учебная литература:</w:t>
      </w:r>
    </w:p>
    <w:p w:rsidR="00811807" w:rsidRDefault="00811807" w:rsidP="00D00133">
      <w:pPr>
        <w:autoSpaceDE w:val="0"/>
        <w:autoSpaceDN w:val="0"/>
        <w:adjustRightInd w:val="0"/>
        <w:ind w:left="720"/>
        <w:rPr>
          <w:b/>
          <w:iCs/>
        </w:rPr>
      </w:pPr>
    </w:p>
    <w:p w:rsidR="00811807" w:rsidRPr="00684C2E" w:rsidRDefault="00811807" w:rsidP="00017EC1">
      <w:pPr>
        <w:pStyle w:val="a3"/>
        <w:numPr>
          <w:ilvl w:val="0"/>
          <w:numId w:val="17"/>
        </w:numPr>
        <w:jc w:val="both"/>
      </w:pPr>
      <w:r w:rsidRPr="00DD7942">
        <w:rPr>
          <w:color w:val="000000"/>
          <w:shd w:val="clear" w:color="auto" w:fill="FFFFFF"/>
        </w:rPr>
        <w:t xml:space="preserve">Матюнина, Д. С. История интерьера : учебное пособие для студентов вузов по специальности «Дизайн архитектурной среды» / Д. С. Матюнина. — Москва : Академический </w:t>
      </w:r>
      <w:r w:rsidRPr="00684C2E">
        <w:rPr>
          <w:shd w:val="clear" w:color="auto" w:fill="FFFFFF"/>
        </w:rPr>
        <w:t xml:space="preserve">Проект, Парадигма, 2015. — 558 c. — ISBN 978-5-8291-1399-5. — Режим доступа: </w:t>
      </w:r>
      <w:hyperlink r:id="rId10" w:history="1">
        <w:r w:rsidRPr="00684C2E">
          <w:rPr>
            <w:rStyle w:val="a6"/>
            <w:color w:val="auto"/>
          </w:rPr>
          <w:t>https://www.iprbookshop.ru/36745.html</w:t>
        </w:r>
      </w:hyperlink>
    </w:p>
    <w:p w:rsidR="00811807" w:rsidRPr="00684C2E" w:rsidRDefault="00811807" w:rsidP="00DD7942">
      <w:pPr>
        <w:ind w:left="360"/>
        <w:jc w:val="both"/>
      </w:pPr>
    </w:p>
    <w:p w:rsidR="00811807" w:rsidRPr="00684C2E" w:rsidRDefault="00811807" w:rsidP="00017EC1">
      <w:pPr>
        <w:pStyle w:val="a3"/>
        <w:numPr>
          <w:ilvl w:val="0"/>
          <w:numId w:val="17"/>
        </w:numPr>
        <w:rPr>
          <w:shd w:val="clear" w:color="auto" w:fill="FFFFFF"/>
        </w:rPr>
      </w:pPr>
      <w:r w:rsidRPr="00684C2E">
        <w:t xml:space="preserve">Михальченко, М. С. Организация художественно-образного средового пространства жилого интерьера / М. С. Михальченко, Е. А. Щербакова. — Омск : Омский государственный институт сервиса, Омский государственный технический университет, 2014. — 86 c. — ISBN 978-5-93252-307-0. </w:t>
      </w:r>
      <w:r w:rsidRPr="00684C2E">
        <w:rPr>
          <w:shd w:val="clear" w:color="auto" w:fill="FFFFFF"/>
        </w:rPr>
        <w:t xml:space="preserve">Режим доступа: </w:t>
      </w:r>
      <w:hyperlink r:id="rId11" w:history="1">
        <w:r w:rsidRPr="00684C2E">
          <w:rPr>
            <w:rStyle w:val="a6"/>
            <w:color w:val="auto"/>
            <w:shd w:val="clear" w:color="auto" w:fill="FFFFFF"/>
          </w:rPr>
          <w:t>https://www.iprbookshop.ru/26688.html</w:t>
        </w:r>
      </w:hyperlink>
    </w:p>
    <w:p w:rsidR="00811807" w:rsidRPr="00684C2E" w:rsidRDefault="00811807" w:rsidP="00DD7942">
      <w:pPr>
        <w:pStyle w:val="a3"/>
        <w:rPr>
          <w:shd w:val="clear" w:color="auto" w:fill="FFFFFF"/>
        </w:rPr>
      </w:pPr>
    </w:p>
    <w:p w:rsidR="00811807" w:rsidRPr="00684C2E" w:rsidRDefault="00811807" w:rsidP="00017EC1">
      <w:pPr>
        <w:pStyle w:val="a3"/>
        <w:numPr>
          <w:ilvl w:val="0"/>
          <w:numId w:val="17"/>
        </w:numPr>
        <w:jc w:val="both"/>
        <w:rPr>
          <w:shd w:val="clear" w:color="auto" w:fill="FFFFFF"/>
        </w:rPr>
      </w:pPr>
      <w:r w:rsidRPr="00684C2E">
        <w:rPr>
          <w:shd w:val="clear" w:color="auto" w:fill="FFFFFF"/>
        </w:rPr>
        <w:lastRenderedPageBreak/>
        <w:t xml:space="preserve">Митина, Н. Дизайн интерьера / Н. Митина. — 4-е изд. — Москва : Альпина Паблишер, 2020. — 302 c. — ISBN 978-5-9614-5559-5. — Режим доступа: </w:t>
      </w:r>
      <w:hyperlink r:id="rId12" w:history="1">
        <w:r w:rsidRPr="00684C2E">
          <w:rPr>
            <w:rStyle w:val="a6"/>
            <w:color w:val="auto"/>
            <w:shd w:val="clear" w:color="auto" w:fill="FFFFFF"/>
          </w:rPr>
          <w:t>http://www.iprbookshop.ru/93036.html</w:t>
        </w:r>
      </w:hyperlink>
    </w:p>
    <w:p w:rsidR="00811807" w:rsidRPr="00684C2E" w:rsidRDefault="00811807" w:rsidP="00DD7942">
      <w:pPr>
        <w:pStyle w:val="a3"/>
        <w:rPr>
          <w:shd w:val="clear" w:color="auto" w:fill="FFFFFF"/>
        </w:rPr>
      </w:pPr>
    </w:p>
    <w:p w:rsidR="00811807" w:rsidRPr="00684C2E" w:rsidRDefault="00811807" w:rsidP="00DD7942">
      <w:pPr>
        <w:tabs>
          <w:tab w:val="left" w:pos="1560"/>
        </w:tabs>
        <w:ind w:left="360"/>
        <w:jc w:val="both"/>
        <w:rPr>
          <w:shd w:val="clear" w:color="auto" w:fill="FFFFFF"/>
        </w:rPr>
      </w:pPr>
      <w:r w:rsidRPr="00684C2E">
        <w:rPr>
          <w:shd w:val="clear" w:color="auto" w:fill="FFFFFF"/>
        </w:rPr>
        <w:tab/>
      </w:r>
    </w:p>
    <w:p w:rsidR="00811807" w:rsidRPr="00684C2E" w:rsidRDefault="00811807" w:rsidP="00017EC1">
      <w:pPr>
        <w:pStyle w:val="a3"/>
        <w:numPr>
          <w:ilvl w:val="0"/>
          <w:numId w:val="17"/>
        </w:numPr>
        <w:jc w:val="both"/>
        <w:rPr>
          <w:rStyle w:val="a6"/>
          <w:color w:val="auto"/>
          <w:shd w:val="clear" w:color="auto" w:fill="FFFFFF"/>
        </w:rPr>
      </w:pPr>
      <w:r w:rsidRPr="00684C2E">
        <w:rPr>
          <w:shd w:val="clear" w:color="auto" w:fill="FFFFFF"/>
        </w:rPr>
        <w:t xml:space="preserve">Смолицкая, Т. А. Дизайн интерьеров : учебное пособие / Т. А. Смолицкая. — Москва : Российский новый университет, 2011. — 152 c. — ISBN 2227-8397. — Режим доступа: </w:t>
      </w:r>
      <w:hyperlink r:id="rId13" w:history="1">
        <w:r w:rsidRPr="00684C2E">
          <w:rPr>
            <w:rStyle w:val="a6"/>
            <w:color w:val="auto"/>
            <w:shd w:val="clear" w:color="auto" w:fill="FFFFFF"/>
          </w:rPr>
          <w:t>http://www.iprbookshop.ru/21269.html</w:t>
        </w:r>
      </w:hyperlink>
    </w:p>
    <w:p w:rsidR="00811807" w:rsidRPr="00684C2E" w:rsidRDefault="00811807" w:rsidP="00DD7942">
      <w:pPr>
        <w:ind w:left="360"/>
        <w:jc w:val="both"/>
        <w:rPr>
          <w:b/>
          <w:iCs/>
        </w:rPr>
      </w:pPr>
    </w:p>
    <w:p w:rsidR="00811807" w:rsidRDefault="00811807" w:rsidP="00017EC1">
      <w:pPr>
        <w:pStyle w:val="a3"/>
        <w:numPr>
          <w:ilvl w:val="1"/>
          <w:numId w:val="15"/>
        </w:numPr>
        <w:rPr>
          <w:b/>
          <w:iCs/>
        </w:rPr>
      </w:pPr>
      <w:r w:rsidRPr="00684C2E">
        <w:rPr>
          <w:b/>
          <w:iCs/>
        </w:rPr>
        <w:t>Дополнительная учебная литература:</w:t>
      </w:r>
    </w:p>
    <w:p w:rsidR="00811807" w:rsidRPr="00684C2E" w:rsidRDefault="00811807" w:rsidP="00684C2E">
      <w:pPr>
        <w:pStyle w:val="a3"/>
        <w:ind w:left="1069"/>
        <w:rPr>
          <w:b/>
          <w:iCs/>
        </w:rPr>
      </w:pPr>
    </w:p>
    <w:p w:rsidR="00811807" w:rsidRPr="00684C2E" w:rsidRDefault="00811807" w:rsidP="00586680">
      <w:pPr>
        <w:ind w:firstLine="360"/>
        <w:jc w:val="both"/>
        <w:rPr>
          <w:shd w:val="clear" w:color="auto" w:fill="FFFFFF"/>
        </w:rPr>
      </w:pPr>
      <w:r w:rsidRPr="00684C2E">
        <w:rPr>
          <w:shd w:val="clear" w:color="auto" w:fill="FFFFFF"/>
        </w:rPr>
        <w:t xml:space="preserve">1. Соловьева, А. В. Основы дизайна архитектурной среды : учебно-методическое пособие / А. В. Соловьева. — Саратов :Ай Пи Эр Медиа, 2018. — 88 c. — ISBN 978-5-4486-0232-0.— Режим доступа: </w:t>
      </w:r>
      <w:hyperlink r:id="rId14" w:history="1">
        <w:r w:rsidRPr="00684C2E">
          <w:rPr>
            <w:rStyle w:val="a6"/>
            <w:color w:val="auto"/>
          </w:rPr>
          <w:t>https://www.iprbookshop.ru/72460.htm</w:t>
        </w:r>
      </w:hyperlink>
    </w:p>
    <w:p w:rsidR="00811807" w:rsidRPr="00684C2E" w:rsidRDefault="00811807" w:rsidP="00586680">
      <w:pPr>
        <w:ind w:firstLine="360"/>
        <w:jc w:val="both"/>
        <w:rPr>
          <w:shd w:val="clear" w:color="auto" w:fill="FFFFFF"/>
        </w:rPr>
      </w:pPr>
    </w:p>
    <w:p w:rsidR="00811807" w:rsidRPr="00684C2E" w:rsidRDefault="00811807" w:rsidP="00586680">
      <w:pPr>
        <w:ind w:firstLine="360"/>
        <w:jc w:val="both"/>
        <w:rPr>
          <w:shd w:val="clear" w:color="auto" w:fill="FFFFFF"/>
        </w:rPr>
      </w:pPr>
      <w:r w:rsidRPr="00684C2E">
        <w:rPr>
          <w:shd w:val="clear" w:color="auto" w:fill="FFFFFF"/>
        </w:rPr>
        <w:t xml:space="preserve">2. Соболева, И. С. Прикладной дизайн. Дизайн-проектирование : учебное пособие / И. С. Соболева, Я. К. Чинцова. — Санкт-Петербург : Санкт-Петербургский государственный университет промышленных технологий и дизайна, 2017. — 76 c. — ISBN 978-5-7937-1527-0.— Режим доступа: </w:t>
      </w:r>
      <w:hyperlink r:id="rId15" w:history="1">
        <w:r w:rsidRPr="00684C2E">
          <w:rPr>
            <w:rStyle w:val="a6"/>
            <w:color w:val="auto"/>
          </w:rPr>
          <w:t>https://www.iprbookshop.ru/102462.html</w:t>
        </w:r>
      </w:hyperlink>
    </w:p>
    <w:p w:rsidR="00811807" w:rsidRPr="00684C2E" w:rsidRDefault="00811807" w:rsidP="00586680">
      <w:pPr>
        <w:ind w:firstLine="360"/>
        <w:jc w:val="both"/>
        <w:rPr>
          <w:shd w:val="clear" w:color="auto" w:fill="FFFFFF"/>
        </w:rPr>
      </w:pPr>
    </w:p>
    <w:p w:rsidR="00811807" w:rsidRPr="00684C2E" w:rsidRDefault="00811807" w:rsidP="00586680">
      <w:pPr>
        <w:ind w:firstLine="360"/>
        <w:jc w:val="both"/>
        <w:rPr>
          <w:shd w:val="clear" w:color="auto" w:fill="FFFFFF"/>
        </w:rPr>
      </w:pPr>
      <w:r w:rsidRPr="00684C2E">
        <w:rPr>
          <w:shd w:val="clear" w:color="auto" w:fill="FFFFFF"/>
        </w:rPr>
        <w:t xml:space="preserve">3. Прозорова, Е. С. Современные проблемы дизайна : учебное пособие / Е. С. Прозорова. — Санкт-Петербург : Санкт-Петербургский государственный университет промышленных технологий и дизайна, 2018. — 69 c. — ISBN 978-5-7937-1546-1.— Режим доступа: </w:t>
      </w:r>
      <w:hyperlink r:id="rId16" w:history="1">
        <w:r w:rsidRPr="00684C2E">
          <w:rPr>
            <w:rStyle w:val="a6"/>
            <w:color w:val="auto"/>
          </w:rPr>
          <w:t>https://www.iprbookshop.ru/102676.html</w:t>
        </w:r>
      </w:hyperlink>
    </w:p>
    <w:p w:rsidR="00811807" w:rsidRPr="00684C2E" w:rsidRDefault="00811807" w:rsidP="00586680">
      <w:pPr>
        <w:ind w:firstLine="360"/>
        <w:jc w:val="both"/>
        <w:rPr>
          <w:shd w:val="clear" w:color="auto" w:fill="FFFFFF"/>
        </w:rPr>
      </w:pPr>
    </w:p>
    <w:p w:rsidR="00811807" w:rsidRPr="00684C2E" w:rsidRDefault="00811807" w:rsidP="00684C2E">
      <w:pPr>
        <w:ind w:firstLine="360"/>
        <w:jc w:val="both"/>
      </w:pPr>
      <w:r w:rsidRPr="00684C2E">
        <w:rPr>
          <w:shd w:val="clear" w:color="auto" w:fill="FFFFFF"/>
        </w:rPr>
        <w:t xml:space="preserve">4.  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w:t>
      </w:r>
      <w:hyperlink r:id="rId17" w:history="1">
        <w:r w:rsidRPr="00684C2E">
          <w:rPr>
            <w:rStyle w:val="a6"/>
            <w:color w:val="auto"/>
          </w:rPr>
          <w:t>https://www.iprbookshop.ru/102687.html</w:t>
        </w:r>
      </w:hyperlink>
    </w:p>
    <w:p w:rsidR="00811807" w:rsidRPr="00684C2E" w:rsidRDefault="00811807" w:rsidP="004B0DB4">
      <w:pPr>
        <w:autoSpaceDE w:val="0"/>
        <w:autoSpaceDN w:val="0"/>
        <w:adjustRightInd w:val="0"/>
        <w:ind w:left="1069"/>
        <w:rPr>
          <w:b/>
          <w:iCs/>
        </w:rPr>
      </w:pPr>
    </w:p>
    <w:p w:rsidR="00811807" w:rsidRPr="00DC11F5" w:rsidRDefault="0081180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1807" w:rsidRPr="00DC11F5" w:rsidRDefault="00811807" w:rsidP="00896A13">
      <w:pPr>
        <w:tabs>
          <w:tab w:val="left" w:pos="1701"/>
        </w:tabs>
        <w:autoSpaceDE w:val="0"/>
        <w:autoSpaceDN w:val="0"/>
        <w:adjustRightInd w:val="0"/>
        <w:ind w:left="851" w:hanging="142"/>
        <w:rPr>
          <w:b/>
          <w:iCs/>
        </w:rPr>
      </w:pPr>
    </w:p>
    <w:p w:rsidR="00811807" w:rsidRPr="00092F09" w:rsidRDefault="004436AD" w:rsidP="00017EC1">
      <w:pPr>
        <w:numPr>
          <w:ilvl w:val="0"/>
          <w:numId w:val="12"/>
        </w:numPr>
        <w:shd w:val="clear" w:color="auto" w:fill="FFFFFF"/>
        <w:jc w:val="both"/>
      </w:pPr>
      <w:hyperlink r:id="rId18" w:tgtFrame="_blank" w:history="1">
        <w:r w:rsidR="00811807" w:rsidRPr="002E63CA">
          <w:rPr>
            <w:rStyle w:val="a6"/>
            <w:color w:val="auto"/>
            <w:u w:val="none"/>
          </w:rPr>
          <w:t>Архитектура, Строительство, Дизайн</w:t>
        </w:r>
      </w:hyperlink>
      <w:r w:rsidR="00811807">
        <w:t xml:space="preserve">. </w:t>
      </w:r>
      <w:r w:rsidR="00811807" w:rsidRPr="000B66F0">
        <w:rPr>
          <w:color w:val="000000"/>
        </w:rPr>
        <w:t xml:space="preserve">ISSN: </w:t>
      </w:r>
      <w:r w:rsidR="00811807">
        <w:rPr>
          <w:rFonts w:ascii="Helvetica" w:hAnsi="Helvetica" w:cs="Helvetica"/>
          <w:color w:val="000000"/>
          <w:sz w:val="21"/>
          <w:szCs w:val="21"/>
          <w:shd w:val="clear" w:color="auto" w:fill="FFFFFF"/>
        </w:rPr>
        <w:t>1990-9942</w:t>
      </w:r>
    </w:p>
    <w:p w:rsidR="00811807" w:rsidRPr="000B66F0" w:rsidRDefault="00811807" w:rsidP="00017EC1">
      <w:pPr>
        <w:numPr>
          <w:ilvl w:val="0"/>
          <w:numId w:val="12"/>
        </w:numPr>
        <w:shd w:val="clear" w:color="auto" w:fill="FFFFFF"/>
        <w:jc w:val="both"/>
      </w:pPr>
      <w:r w:rsidRPr="002E63CA">
        <w:t>Архитектурные исследования</w:t>
      </w:r>
      <w:r w:rsidRPr="000B66F0">
        <w:rPr>
          <w:color w:val="000000"/>
        </w:rPr>
        <w:t xml:space="preserve">ISSN: </w:t>
      </w:r>
      <w:r>
        <w:rPr>
          <w:rFonts w:ascii="Helvetica" w:hAnsi="Helvetica" w:cs="Helvetica"/>
          <w:color w:val="000000"/>
          <w:sz w:val="21"/>
          <w:szCs w:val="21"/>
          <w:shd w:val="clear" w:color="auto" w:fill="FFFFFF"/>
        </w:rPr>
        <w:t>2411-4855</w:t>
      </w:r>
    </w:p>
    <w:p w:rsidR="00811807" w:rsidRPr="00DC11F5" w:rsidRDefault="00811807" w:rsidP="0011664E">
      <w:pPr>
        <w:autoSpaceDE w:val="0"/>
        <w:autoSpaceDN w:val="0"/>
        <w:adjustRightInd w:val="0"/>
        <w:rPr>
          <w:b/>
          <w:bCs/>
        </w:rPr>
      </w:pPr>
    </w:p>
    <w:p w:rsidR="00811807" w:rsidRDefault="0081180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11807" w:rsidRPr="00DC11F5" w:rsidRDefault="00811807" w:rsidP="00896A13">
      <w:pPr>
        <w:autoSpaceDE w:val="0"/>
        <w:autoSpaceDN w:val="0"/>
        <w:adjustRightInd w:val="0"/>
        <w:ind w:firstLine="709"/>
        <w:jc w:val="both"/>
        <w:rPr>
          <w:b/>
          <w:bCs/>
          <w:i/>
          <w:iCs/>
        </w:rPr>
      </w:pPr>
    </w:p>
    <w:p w:rsidR="00811807" w:rsidRPr="00684C2E" w:rsidRDefault="004436AD" w:rsidP="003F18DB">
      <w:pPr>
        <w:widowControl w:val="0"/>
        <w:autoSpaceDE w:val="0"/>
        <w:autoSpaceDN w:val="0"/>
        <w:adjustRightInd w:val="0"/>
        <w:jc w:val="both"/>
        <w:rPr>
          <w:shd w:val="clear" w:color="auto" w:fill="FFFFFF"/>
        </w:rPr>
      </w:pPr>
      <w:hyperlink r:id="rId19" w:history="1">
        <w:r w:rsidR="00811807" w:rsidRPr="00684C2E">
          <w:rPr>
            <w:rStyle w:val="a6"/>
            <w:color w:val="auto"/>
            <w:shd w:val="clear" w:color="auto" w:fill="FFFFFF"/>
          </w:rPr>
          <w:t>www.iprbookshop.ru</w:t>
        </w:r>
      </w:hyperlink>
      <w:r w:rsidR="00811807" w:rsidRPr="00684C2E">
        <w:rPr>
          <w:shd w:val="clear" w:color="auto" w:fill="FFFFFF"/>
        </w:rPr>
        <w:t xml:space="preserve">  - электронно-библиотечная система</w:t>
      </w:r>
    </w:p>
    <w:p w:rsidR="00811807" w:rsidRPr="00684C2E" w:rsidRDefault="004436AD" w:rsidP="004A0DF1">
      <w:pPr>
        <w:autoSpaceDE w:val="0"/>
        <w:autoSpaceDN w:val="0"/>
        <w:adjustRightInd w:val="0"/>
        <w:jc w:val="both"/>
        <w:rPr>
          <w:bCs/>
          <w:iCs/>
        </w:rPr>
      </w:pPr>
      <w:hyperlink r:id="rId20" w:history="1">
        <w:r w:rsidR="00811807" w:rsidRPr="00684C2E">
          <w:rPr>
            <w:rStyle w:val="a6"/>
            <w:bCs/>
            <w:iCs/>
            <w:color w:val="auto"/>
          </w:rPr>
          <w:t>www.filippovm.ru</w:t>
        </w:r>
      </w:hyperlink>
      <w:r w:rsidR="00811807" w:rsidRPr="00684C2E">
        <w:rPr>
          <w:bCs/>
          <w:iCs/>
        </w:rPr>
        <w:t xml:space="preserve"> - </w:t>
      </w:r>
      <w:r w:rsidR="00811807" w:rsidRPr="00684C2E">
        <w:rPr>
          <w:lang w:val="uk-UA"/>
        </w:rPr>
        <w:t xml:space="preserve">официальный сайт </w:t>
      </w:r>
      <w:r w:rsidR="00811807" w:rsidRPr="00684C2E">
        <w:t>творческой мастерской Михаила Филиппова</w:t>
      </w:r>
    </w:p>
    <w:p w:rsidR="00811807" w:rsidRPr="00684C2E" w:rsidRDefault="004436AD" w:rsidP="004A0DF1">
      <w:pPr>
        <w:widowControl w:val="0"/>
        <w:autoSpaceDE w:val="0"/>
        <w:autoSpaceDN w:val="0"/>
        <w:adjustRightInd w:val="0"/>
        <w:jc w:val="both"/>
        <w:rPr>
          <w:shd w:val="clear" w:color="auto" w:fill="FFFFFF"/>
        </w:rPr>
      </w:pPr>
      <w:hyperlink r:id="rId21" w:history="1">
        <w:r w:rsidR="00811807" w:rsidRPr="00684C2E">
          <w:rPr>
            <w:rStyle w:val="a6"/>
            <w:color w:val="auto"/>
            <w:lang w:val="en-US"/>
          </w:rPr>
          <w:t>www</w:t>
        </w:r>
        <w:r w:rsidR="00811807" w:rsidRPr="00684C2E">
          <w:rPr>
            <w:rStyle w:val="a6"/>
            <w:color w:val="auto"/>
            <w:lang w:val="uk-UA"/>
          </w:rPr>
          <w:t>.archive.org</w:t>
        </w:r>
      </w:hyperlink>
      <w:r w:rsidR="00811807" w:rsidRPr="00684C2E">
        <w:t xml:space="preserve">- </w:t>
      </w:r>
      <w:r w:rsidR="00811807" w:rsidRPr="00684C2E">
        <w:rPr>
          <w:shd w:val="clear" w:color="auto" w:fill="FFFFFF"/>
        </w:rPr>
        <w:t>электронно-библиотечная система</w:t>
      </w:r>
    </w:p>
    <w:p w:rsidR="00811807" w:rsidRPr="00684C2E" w:rsidRDefault="004436AD" w:rsidP="004A0DF1">
      <w:pPr>
        <w:widowControl w:val="0"/>
        <w:tabs>
          <w:tab w:val="left" w:pos="851"/>
        </w:tabs>
        <w:jc w:val="both"/>
        <w:rPr>
          <w:shd w:val="clear" w:color="auto" w:fill="FFFFFF"/>
        </w:rPr>
      </w:pPr>
      <w:hyperlink r:id="rId22" w:history="1">
        <w:r w:rsidR="00811807" w:rsidRPr="00684C2E">
          <w:rPr>
            <w:rStyle w:val="a6"/>
            <w:color w:val="auto"/>
          </w:rPr>
          <w:t>www.tehne.com</w:t>
        </w:r>
      </w:hyperlink>
      <w:r w:rsidR="00811807" w:rsidRPr="00684C2E">
        <w:t xml:space="preserve"> - </w:t>
      </w:r>
      <w:r w:rsidR="00811807" w:rsidRPr="00684C2E">
        <w:rPr>
          <w:shd w:val="clear" w:color="auto" w:fill="FFFFFF"/>
        </w:rPr>
        <w:t>электронно-библиотечная система</w:t>
      </w:r>
    </w:p>
    <w:p w:rsidR="00811807" w:rsidRDefault="004436AD" w:rsidP="004A0DF1">
      <w:pPr>
        <w:widowControl w:val="0"/>
        <w:tabs>
          <w:tab w:val="left" w:pos="851"/>
        </w:tabs>
        <w:jc w:val="both"/>
      </w:pPr>
      <w:hyperlink r:id="rId23" w:history="1">
        <w:r w:rsidR="00811807" w:rsidRPr="00684C2E">
          <w:rPr>
            <w:rStyle w:val="a6"/>
            <w:color w:val="auto"/>
          </w:rPr>
          <w:t>www.projectclassica.ru</w:t>
        </w:r>
      </w:hyperlink>
      <w:r w:rsidR="00811807" w:rsidRPr="00684C2E">
        <w:rPr>
          <w:lang w:val="en-US"/>
        </w:rPr>
        <w:t xml:space="preserve">– </w:t>
      </w:r>
      <w:r w:rsidR="00811807">
        <w:t>информационный портал</w:t>
      </w:r>
    </w:p>
    <w:p w:rsidR="00811807" w:rsidRPr="00DC11F5" w:rsidRDefault="00811807" w:rsidP="00D00133">
      <w:pPr>
        <w:autoSpaceDE w:val="0"/>
        <w:autoSpaceDN w:val="0"/>
        <w:adjustRightInd w:val="0"/>
        <w:ind w:left="720"/>
        <w:rPr>
          <w:b/>
          <w:bCs/>
          <w:i/>
          <w:iCs/>
        </w:rPr>
      </w:pPr>
    </w:p>
    <w:p w:rsidR="00811807" w:rsidRDefault="00811807" w:rsidP="00684C2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1807" w:rsidRPr="00684C2E" w:rsidRDefault="00811807" w:rsidP="00684C2E">
      <w:pPr>
        <w:autoSpaceDE w:val="0"/>
        <w:autoSpaceDN w:val="0"/>
        <w:adjustRightInd w:val="0"/>
        <w:ind w:left="720"/>
        <w:jc w:val="both"/>
        <w:rPr>
          <w:b/>
          <w:bCs/>
          <w:i/>
          <w:iCs/>
        </w:rPr>
      </w:pPr>
    </w:p>
    <w:p w:rsidR="00811807" w:rsidRPr="00DC11F5" w:rsidRDefault="00811807" w:rsidP="004A0DF1">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w:t>
      </w:r>
      <w:r w:rsidRPr="00DC11F5">
        <w:lastRenderedPageBreak/>
        <w:t>из главных звеньев полноценного высшего образования, на которую отводится значительная часть учебного времени.</w:t>
      </w:r>
    </w:p>
    <w:p w:rsidR="00811807" w:rsidRPr="00DC11F5" w:rsidRDefault="00811807" w:rsidP="004A0DF1">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11807" w:rsidRPr="00DC11F5" w:rsidRDefault="00811807" w:rsidP="004A0DF1">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1807" w:rsidRPr="00DC11F5" w:rsidRDefault="00811807" w:rsidP="004A0DF1">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1807" w:rsidRPr="00DC11F5" w:rsidRDefault="00811807" w:rsidP="004A0DF1">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811807" w:rsidRPr="00DC11F5" w:rsidRDefault="00811807" w:rsidP="004A0DF1">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811807" w:rsidRPr="00DC11F5" w:rsidRDefault="00811807" w:rsidP="004A0DF1">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1807" w:rsidRDefault="00811807" w:rsidP="004A0DF1">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11807" w:rsidRPr="00DC11F5" w:rsidRDefault="00811807" w:rsidP="004A0DF1">
      <w:pPr>
        <w:autoSpaceDE w:val="0"/>
        <w:autoSpaceDN w:val="0"/>
        <w:adjustRightInd w:val="0"/>
        <w:jc w:val="both"/>
      </w:pPr>
    </w:p>
    <w:p w:rsidR="00811807" w:rsidRPr="00DC11F5" w:rsidRDefault="00811807" w:rsidP="004A0DF1">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1807" w:rsidRPr="00DC11F5" w:rsidRDefault="00811807" w:rsidP="00684C2E">
      <w:pPr>
        <w:autoSpaceDE w:val="0"/>
        <w:autoSpaceDN w:val="0"/>
        <w:adjustRightInd w:val="0"/>
        <w:ind w:left="567"/>
        <w:jc w:val="both"/>
        <w:rPr>
          <w:b/>
          <w:bCs/>
          <w:i/>
          <w:iCs/>
        </w:rPr>
      </w:pPr>
    </w:p>
    <w:p w:rsidR="00811807" w:rsidRPr="004436AD" w:rsidRDefault="00811807" w:rsidP="00684C2E">
      <w:pPr>
        <w:autoSpaceDE w:val="0"/>
        <w:autoSpaceDN w:val="0"/>
        <w:adjustRightInd w:val="0"/>
        <w:ind w:left="567"/>
        <w:jc w:val="both"/>
        <w:rPr>
          <w:b/>
          <w:bCs/>
          <w:i/>
          <w:iCs/>
          <w:lang w:val="en-US"/>
        </w:rPr>
      </w:pPr>
      <w:r w:rsidRPr="004436AD">
        <w:rPr>
          <w:lang w:val="en-US"/>
        </w:rPr>
        <w:t>1.</w:t>
      </w:r>
      <w:r w:rsidRPr="00DC11F5">
        <w:t>Операционнаясистема</w:t>
      </w:r>
      <w:r w:rsidRPr="004436AD">
        <w:rPr>
          <w:lang w:val="en-US"/>
        </w:rPr>
        <w:t xml:space="preserve"> </w:t>
      </w:r>
      <w:r w:rsidRPr="00DC11F5">
        <w:rPr>
          <w:lang w:val="en-US"/>
        </w:rPr>
        <w:t>Microsoft</w:t>
      </w:r>
      <w:r w:rsidRPr="004436AD">
        <w:rPr>
          <w:lang w:val="en-US"/>
        </w:rPr>
        <w:t xml:space="preserve"> </w:t>
      </w:r>
      <w:r w:rsidRPr="00DC11F5">
        <w:rPr>
          <w:lang w:val="en-US"/>
        </w:rPr>
        <w:t>Windows</w:t>
      </w:r>
    </w:p>
    <w:p w:rsidR="00811807" w:rsidRPr="004436AD" w:rsidRDefault="00811807" w:rsidP="00684C2E">
      <w:pPr>
        <w:autoSpaceDE w:val="0"/>
        <w:autoSpaceDN w:val="0"/>
        <w:adjustRightInd w:val="0"/>
        <w:ind w:left="567"/>
        <w:jc w:val="both"/>
        <w:rPr>
          <w:lang w:val="en-US"/>
        </w:rPr>
      </w:pPr>
      <w:r w:rsidRPr="004436AD">
        <w:rPr>
          <w:lang w:val="en-US"/>
        </w:rPr>
        <w:t>2.</w:t>
      </w:r>
      <w:r w:rsidRPr="00DC11F5">
        <w:rPr>
          <w:lang w:val="en-US"/>
        </w:rPr>
        <w:t>Microsoft</w:t>
      </w:r>
      <w:r w:rsidRPr="004436AD">
        <w:rPr>
          <w:lang w:val="en-US"/>
        </w:rPr>
        <w:t xml:space="preserve"> </w:t>
      </w:r>
      <w:r w:rsidRPr="00DC11F5">
        <w:rPr>
          <w:lang w:val="en-US"/>
        </w:rPr>
        <w:t>Office</w:t>
      </w:r>
      <w:r w:rsidRPr="004436AD">
        <w:rPr>
          <w:lang w:val="en-US"/>
        </w:rPr>
        <w:t xml:space="preserve"> 2010-2016</w:t>
      </w:r>
    </w:p>
    <w:p w:rsidR="00811807" w:rsidRPr="004436AD" w:rsidRDefault="00811807" w:rsidP="00684C2E">
      <w:pPr>
        <w:autoSpaceDE w:val="0"/>
        <w:autoSpaceDN w:val="0"/>
        <w:adjustRightInd w:val="0"/>
        <w:ind w:left="567"/>
        <w:jc w:val="both"/>
        <w:rPr>
          <w:lang w:val="en-US"/>
        </w:rPr>
      </w:pPr>
      <w:r w:rsidRPr="004436AD">
        <w:rPr>
          <w:lang w:val="en-US"/>
        </w:rPr>
        <w:t>3.</w:t>
      </w:r>
      <w:r w:rsidRPr="00DC11F5">
        <w:t>Антивирус</w:t>
      </w:r>
      <w:r w:rsidRPr="004436AD">
        <w:rPr>
          <w:lang w:val="en-US"/>
        </w:rPr>
        <w:t xml:space="preserve"> </w:t>
      </w:r>
      <w:r w:rsidRPr="00DC11F5">
        <w:rPr>
          <w:lang w:val="en-US"/>
        </w:rPr>
        <w:t>Kaspersky</w:t>
      </w:r>
      <w:r w:rsidRPr="004436AD">
        <w:rPr>
          <w:lang w:val="en-US"/>
        </w:rPr>
        <w:t xml:space="preserve"> </w:t>
      </w:r>
      <w:r w:rsidRPr="00DC11F5">
        <w:rPr>
          <w:lang w:val="en-US"/>
        </w:rPr>
        <w:t>Endpoint</w:t>
      </w:r>
      <w:r w:rsidRPr="004436AD">
        <w:rPr>
          <w:lang w:val="en-US"/>
        </w:rPr>
        <w:t xml:space="preserve"> </w:t>
      </w:r>
      <w:r w:rsidRPr="00DC11F5">
        <w:rPr>
          <w:lang w:val="en-US"/>
        </w:rPr>
        <w:t>Security</w:t>
      </w:r>
    </w:p>
    <w:p w:rsidR="00811807" w:rsidRPr="004436AD" w:rsidRDefault="00811807" w:rsidP="00684C2E">
      <w:pPr>
        <w:autoSpaceDE w:val="0"/>
        <w:autoSpaceDN w:val="0"/>
        <w:adjustRightInd w:val="0"/>
        <w:ind w:left="567"/>
        <w:jc w:val="both"/>
        <w:rPr>
          <w:lang w:val="en-US"/>
        </w:rPr>
      </w:pPr>
      <w:r w:rsidRPr="004436AD">
        <w:rPr>
          <w:lang w:val="en-US"/>
        </w:rPr>
        <w:t>4.</w:t>
      </w:r>
      <w:r w:rsidRPr="00DC11F5">
        <w:t>Программадляработыс</w:t>
      </w:r>
      <w:r w:rsidRPr="00DC11F5">
        <w:rPr>
          <w:lang w:val="en-US"/>
        </w:rPr>
        <w:t>pdf</w:t>
      </w:r>
      <w:r w:rsidRPr="00DC11F5">
        <w:t>файлами</w:t>
      </w:r>
      <w:r w:rsidRPr="00DC11F5">
        <w:rPr>
          <w:lang w:val="en-US"/>
        </w:rPr>
        <w:t>AdobeReader</w:t>
      </w:r>
    </w:p>
    <w:p w:rsidR="00811807" w:rsidRPr="004436AD" w:rsidRDefault="00811807" w:rsidP="00684C2E">
      <w:pPr>
        <w:autoSpaceDE w:val="0"/>
        <w:autoSpaceDN w:val="0"/>
        <w:adjustRightInd w:val="0"/>
        <w:ind w:left="567"/>
        <w:jc w:val="both"/>
        <w:rPr>
          <w:lang w:val="en-US"/>
        </w:rPr>
      </w:pPr>
      <w:r w:rsidRPr="004436AD">
        <w:rPr>
          <w:lang w:val="en-US"/>
        </w:rPr>
        <w:t>5.</w:t>
      </w:r>
      <w:r w:rsidRPr="00DC11F5">
        <w:t>Архиватор</w:t>
      </w:r>
      <w:r w:rsidRPr="004436AD">
        <w:rPr>
          <w:lang w:val="en-US"/>
        </w:rPr>
        <w:t xml:space="preserve"> 7-</w:t>
      </w:r>
      <w:r w:rsidRPr="00DC11F5">
        <w:rPr>
          <w:lang w:val="en-US"/>
        </w:rPr>
        <w:t>zip</w:t>
      </w:r>
    </w:p>
    <w:p w:rsidR="00811807" w:rsidRPr="00643053" w:rsidRDefault="00811807" w:rsidP="00684C2E">
      <w:pPr>
        <w:autoSpaceDE w:val="0"/>
        <w:autoSpaceDN w:val="0"/>
        <w:adjustRightInd w:val="0"/>
        <w:ind w:left="567"/>
        <w:jc w:val="both"/>
      </w:pPr>
      <w:r w:rsidRPr="00643053">
        <w:lastRenderedPageBreak/>
        <w:t>8.</w:t>
      </w:r>
      <w:r>
        <w:rPr>
          <w:lang w:val="en-US"/>
        </w:rPr>
        <w:t>AutodeskAutoCAD</w:t>
      </w:r>
    </w:p>
    <w:p w:rsidR="00811807" w:rsidRPr="00643053" w:rsidRDefault="00811807" w:rsidP="00684C2E">
      <w:pPr>
        <w:autoSpaceDE w:val="0"/>
        <w:autoSpaceDN w:val="0"/>
        <w:adjustRightInd w:val="0"/>
        <w:ind w:left="567"/>
        <w:jc w:val="both"/>
      </w:pPr>
      <w:r w:rsidRPr="00643053">
        <w:t>9.</w:t>
      </w:r>
      <w:r>
        <w:rPr>
          <w:lang w:val="en-US"/>
        </w:rPr>
        <w:t>AdobePhotoshope</w:t>
      </w:r>
    </w:p>
    <w:p w:rsidR="00811807" w:rsidRPr="00643053" w:rsidRDefault="00811807" w:rsidP="004A0DF1">
      <w:pPr>
        <w:autoSpaceDE w:val="0"/>
        <w:autoSpaceDN w:val="0"/>
        <w:adjustRightInd w:val="0"/>
        <w:ind w:left="360"/>
        <w:jc w:val="both"/>
        <w:rPr>
          <w:b/>
          <w:bCs/>
          <w:i/>
          <w:iCs/>
        </w:rPr>
      </w:pPr>
    </w:p>
    <w:p w:rsidR="00811807" w:rsidRDefault="00811807" w:rsidP="004A0DF1">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11807" w:rsidRDefault="00811807" w:rsidP="004A0DF1">
      <w:pPr>
        <w:autoSpaceDE w:val="0"/>
        <w:autoSpaceDN w:val="0"/>
        <w:adjustRightInd w:val="0"/>
        <w:ind w:left="360"/>
        <w:jc w:val="both"/>
        <w:rPr>
          <w:b/>
          <w:bCs/>
          <w:i/>
          <w:iCs/>
        </w:rPr>
      </w:pPr>
    </w:p>
    <w:p w:rsidR="00811807" w:rsidRPr="00DC11F5" w:rsidRDefault="00811807" w:rsidP="004A0DF1">
      <w:pPr>
        <w:ind w:left="720"/>
        <w:contextualSpacing/>
        <w:jc w:val="both"/>
      </w:pPr>
      <w:r w:rsidRPr="00DC11F5">
        <w:t>1.Проектор, ноутбук</w:t>
      </w:r>
    </w:p>
    <w:p w:rsidR="00811807" w:rsidRPr="00DC11F5" w:rsidRDefault="00811807" w:rsidP="004A0DF1">
      <w:pPr>
        <w:ind w:left="720"/>
        <w:contextualSpacing/>
        <w:jc w:val="both"/>
      </w:pPr>
      <w:r w:rsidRPr="00DC11F5">
        <w:t xml:space="preserve">2.Проекционный экран </w:t>
      </w:r>
    </w:p>
    <w:p w:rsidR="00811807" w:rsidRDefault="00811807" w:rsidP="004A0DF1">
      <w:pPr>
        <w:ind w:left="720"/>
        <w:contextualSpacing/>
        <w:jc w:val="both"/>
      </w:pPr>
      <w:r w:rsidRPr="007D3550">
        <w:t xml:space="preserve">4. </w:t>
      </w:r>
      <w:r>
        <w:t>ПК</w:t>
      </w:r>
    </w:p>
    <w:p w:rsidR="00811807" w:rsidRPr="00D004C5" w:rsidRDefault="00811807" w:rsidP="004A0DF1">
      <w:pPr>
        <w:ind w:left="720"/>
        <w:contextualSpacing/>
        <w:jc w:val="both"/>
      </w:pPr>
      <w:r w:rsidRPr="00BF4DA9">
        <w:t>5.</w:t>
      </w:r>
      <w:r>
        <w:t>Интернет</w:t>
      </w:r>
    </w:p>
    <w:p w:rsidR="00811807" w:rsidRPr="00DC11F5" w:rsidRDefault="00811807" w:rsidP="004A0DF1">
      <w:pPr>
        <w:autoSpaceDE w:val="0"/>
        <w:autoSpaceDN w:val="0"/>
        <w:adjustRightInd w:val="0"/>
      </w:pPr>
    </w:p>
    <w:p w:rsidR="00811807" w:rsidRDefault="00811807" w:rsidP="004A0DF1">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1807" w:rsidRPr="00DC11F5" w:rsidRDefault="00811807" w:rsidP="00684C2E">
      <w:pPr>
        <w:autoSpaceDE w:val="0"/>
        <w:autoSpaceDN w:val="0"/>
        <w:adjustRightInd w:val="0"/>
        <w:ind w:left="720"/>
        <w:jc w:val="both"/>
        <w:rPr>
          <w:b/>
          <w:bCs/>
          <w:i/>
          <w:iCs/>
        </w:rPr>
      </w:pPr>
    </w:p>
    <w:p w:rsidR="00811807" w:rsidRPr="00DC11F5" w:rsidRDefault="00811807" w:rsidP="00684C2E">
      <w:pPr>
        <w:tabs>
          <w:tab w:val="center" w:pos="567"/>
          <w:tab w:val="right" w:pos="9072"/>
        </w:tabs>
        <w:jc w:val="both"/>
        <w:rPr>
          <w:color w:val="000000"/>
        </w:rPr>
      </w:pPr>
      <w:r w:rsidRPr="00DC11F5">
        <w:rPr>
          <w:color w:val="000000"/>
        </w:rPr>
        <w:tab/>
      </w: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1807" w:rsidRDefault="00811807" w:rsidP="00684C2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1807" w:rsidRPr="00684C2E" w:rsidRDefault="00811807" w:rsidP="00684C2E">
      <w:pPr>
        <w:ind w:firstLine="708"/>
        <w:jc w:val="both"/>
        <w:rPr>
          <w:color w:val="000000"/>
        </w:rPr>
      </w:pPr>
    </w:p>
    <w:p w:rsidR="00811807" w:rsidRPr="00DC11F5" w:rsidRDefault="00811807" w:rsidP="004A0DF1">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1807" w:rsidRPr="00DC11F5" w:rsidRDefault="00811807" w:rsidP="004A0DF1">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11807" w:rsidRPr="00DC11F5" w:rsidRDefault="00811807" w:rsidP="004A0DF1">
      <w:pPr>
        <w:tabs>
          <w:tab w:val="center" w:pos="4536"/>
          <w:tab w:val="right" w:pos="9072"/>
        </w:tabs>
        <w:autoSpaceDE w:val="0"/>
        <w:autoSpaceDN w:val="0"/>
        <w:adjustRightInd w:val="0"/>
      </w:pPr>
      <w:r w:rsidRPr="00DC11F5">
        <w:t>- практические занятия;</w:t>
      </w:r>
    </w:p>
    <w:p w:rsidR="00811807" w:rsidRPr="00DC11F5" w:rsidRDefault="00811807" w:rsidP="004A0DF1">
      <w:pPr>
        <w:tabs>
          <w:tab w:val="center" w:pos="4536"/>
          <w:tab w:val="right" w:pos="9072"/>
        </w:tabs>
        <w:autoSpaceDE w:val="0"/>
        <w:autoSpaceDN w:val="0"/>
        <w:adjustRightInd w:val="0"/>
      </w:pPr>
      <w:r w:rsidRPr="00DC11F5">
        <w:t>- консультации;</w:t>
      </w:r>
    </w:p>
    <w:p w:rsidR="00811807" w:rsidRPr="003F4282" w:rsidRDefault="00811807" w:rsidP="004A0DF1">
      <w:pPr>
        <w:tabs>
          <w:tab w:val="center" w:pos="4536"/>
          <w:tab w:val="right" w:pos="9072"/>
        </w:tabs>
        <w:autoSpaceDE w:val="0"/>
        <w:autoSpaceDN w:val="0"/>
        <w:adjustRightInd w:val="0"/>
      </w:pPr>
      <w:r w:rsidRPr="00DC11F5">
        <w:t>- самостоятельная работа с учебной литературой;</w:t>
      </w:r>
    </w:p>
    <w:p w:rsidR="00811807" w:rsidRPr="00DC11F5" w:rsidRDefault="00811807" w:rsidP="004A0DF1">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1807" w:rsidRDefault="00811807" w:rsidP="004A0DF1">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1807" w:rsidRPr="00DC11F5" w:rsidRDefault="00811807" w:rsidP="004A0DF1">
      <w:pPr>
        <w:tabs>
          <w:tab w:val="center" w:pos="4536"/>
          <w:tab w:val="right" w:pos="9072"/>
        </w:tabs>
        <w:autoSpaceDE w:val="0"/>
        <w:autoSpaceDN w:val="0"/>
        <w:adjustRightInd w:val="0"/>
        <w:rPr>
          <w:i/>
          <w:iCs/>
        </w:rPr>
      </w:pPr>
      <w:r w:rsidRPr="00DC11F5">
        <w:rPr>
          <w:i/>
          <w:iCs/>
        </w:rPr>
        <w:t>- творческие задания;</w:t>
      </w:r>
    </w:p>
    <w:p w:rsidR="00811807" w:rsidRPr="00DC11F5" w:rsidRDefault="00811807"/>
    <w:p w:rsidR="00811807" w:rsidRPr="00DC11F5"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Pr="00DC11F5" w:rsidRDefault="00811807" w:rsidP="00FC3B95">
      <w:pPr>
        <w:autoSpaceDE w:val="0"/>
        <w:autoSpaceDN w:val="0"/>
        <w:adjustRightInd w:val="0"/>
        <w:jc w:val="right"/>
      </w:pPr>
      <w:r w:rsidRPr="00DC11F5">
        <w:t xml:space="preserve">Приложение </w:t>
      </w:r>
    </w:p>
    <w:p w:rsidR="00811807" w:rsidRPr="00DC11F5" w:rsidRDefault="00811807" w:rsidP="00FC3B95">
      <w:pPr>
        <w:autoSpaceDE w:val="0"/>
        <w:autoSpaceDN w:val="0"/>
        <w:adjustRightInd w:val="0"/>
        <w:jc w:val="right"/>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pPr>
    </w:p>
    <w:p w:rsidR="00811807" w:rsidRPr="00DC11F5" w:rsidRDefault="00811807" w:rsidP="00FC3B95">
      <w:pPr>
        <w:autoSpaceDE w:val="0"/>
        <w:autoSpaceDN w:val="0"/>
        <w:adjustRightInd w:val="0"/>
        <w:jc w:val="right"/>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rPr>
          <w:b/>
          <w:bCs/>
        </w:rPr>
      </w:pPr>
      <w:r w:rsidRPr="00DC11F5">
        <w:rPr>
          <w:b/>
          <w:bCs/>
        </w:rPr>
        <w:t xml:space="preserve">ФОНД ОЦЕНОЧНЫХ СРЕДСТВ </w:t>
      </w:r>
    </w:p>
    <w:p w:rsidR="00811807" w:rsidRPr="00DC11F5" w:rsidRDefault="00811807" w:rsidP="00FC3B95">
      <w:pPr>
        <w:autoSpaceDE w:val="0"/>
        <w:autoSpaceDN w:val="0"/>
        <w:adjustRightInd w:val="0"/>
        <w:jc w:val="center"/>
        <w:rPr>
          <w:b/>
          <w:bCs/>
        </w:rPr>
      </w:pPr>
      <w:r w:rsidRPr="00DC11F5">
        <w:rPr>
          <w:b/>
          <w:bCs/>
        </w:rPr>
        <w:t>ДЛЯ ПРОВЕДЕНИЯ ПРОМЕЖУТОЧНОЙ АТТЕСТАЦИИ</w:t>
      </w:r>
    </w:p>
    <w:p w:rsidR="00811807" w:rsidRPr="00DC11F5" w:rsidRDefault="00811807" w:rsidP="00FC3B95">
      <w:pPr>
        <w:autoSpaceDE w:val="0"/>
        <w:autoSpaceDN w:val="0"/>
        <w:adjustRightInd w:val="0"/>
        <w:jc w:val="center"/>
        <w:rPr>
          <w:b/>
          <w:bCs/>
        </w:rPr>
      </w:pPr>
      <w:r w:rsidRPr="00DC11F5">
        <w:rPr>
          <w:b/>
          <w:bCs/>
        </w:rPr>
        <w:t>ПО ДИСЦИПЛИНЕ</w:t>
      </w:r>
    </w:p>
    <w:p w:rsidR="00811807" w:rsidRPr="00DC11F5" w:rsidRDefault="00811807" w:rsidP="00FC3B95">
      <w:pPr>
        <w:autoSpaceDE w:val="0"/>
        <w:autoSpaceDN w:val="0"/>
        <w:adjustRightInd w:val="0"/>
        <w:jc w:val="center"/>
        <w:rPr>
          <w:b/>
          <w:bCs/>
        </w:rPr>
      </w:pPr>
    </w:p>
    <w:p w:rsidR="00811807" w:rsidRPr="00DC11F5" w:rsidRDefault="00811807" w:rsidP="00FC3B95">
      <w:pPr>
        <w:autoSpaceDE w:val="0"/>
        <w:autoSpaceDN w:val="0"/>
        <w:adjustRightInd w:val="0"/>
        <w:jc w:val="center"/>
        <w:rPr>
          <w:b/>
          <w:bCs/>
        </w:rPr>
      </w:pPr>
    </w:p>
    <w:p w:rsidR="00811807" w:rsidRPr="0065202E" w:rsidRDefault="00811807" w:rsidP="0065202E">
      <w:pPr>
        <w:tabs>
          <w:tab w:val="left" w:pos="680"/>
          <w:tab w:val="left" w:pos="851"/>
        </w:tabs>
        <w:jc w:val="center"/>
        <w:rPr>
          <w:b/>
          <w:sz w:val="28"/>
          <w:szCs w:val="28"/>
        </w:rPr>
      </w:pPr>
      <w:r w:rsidRPr="00DC11F5">
        <w:rPr>
          <w:b/>
          <w:bCs/>
        </w:rPr>
        <w:t>«</w:t>
      </w:r>
      <w:r>
        <w:rPr>
          <w:b/>
          <w:sz w:val="28"/>
          <w:szCs w:val="28"/>
        </w:rPr>
        <w:t>Стили в интерьере</w:t>
      </w:r>
      <w:r w:rsidRPr="00DC11F5">
        <w:rPr>
          <w:b/>
          <w:bCs/>
        </w:rPr>
        <w:t>»</w:t>
      </w: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Pr="00DC11F5" w:rsidRDefault="00811807" w:rsidP="000B6283">
      <w:pPr>
        <w:autoSpaceDE w:val="0"/>
        <w:autoSpaceDN w:val="0"/>
        <w:adjustRightInd w:val="0"/>
      </w:pPr>
    </w:p>
    <w:p w:rsidR="00811807" w:rsidRPr="00DC11F5" w:rsidRDefault="00811807" w:rsidP="00017EC1">
      <w:pPr>
        <w:numPr>
          <w:ilvl w:val="0"/>
          <w:numId w:val="10"/>
        </w:numPr>
        <w:jc w:val="both"/>
        <w:rPr>
          <w:b/>
        </w:rPr>
      </w:pPr>
      <w:r w:rsidRPr="00DC11F5">
        <w:rPr>
          <w:b/>
        </w:rPr>
        <w:t>Паспорт компетенций</w:t>
      </w:r>
    </w:p>
    <w:p w:rsidR="00811807" w:rsidRPr="00DC11F5" w:rsidRDefault="0081180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1807" w:rsidRPr="00DC11F5" w:rsidTr="00A96FF5">
        <w:trPr>
          <w:trHeight w:val="726"/>
        </w:trPr>
        <w:tc>
          <w:tcPr>
            <w:tcW w:w="2093" w:type="dxa"/>
          </w:tcPr>
          <w:p w:rsidR="00811807" w:rsidRPr="00DC11F5" w:rsidRDefault="00811807" w:rsidP="00A96FF5">
            <w:pPr>
              <w:widowControl w:val="0"/>
              <w:contextualSpacing/>
              <w:jc w:val="both"/>
            </w:pPr>
            <w:r w:rsidRPr="00DC11F5">
              <w:t>Код оцениваемой компетенции (или её части)</w:t>
            </w:r>
          </w:p>
        </w:tc>
        <w:tc>
          <w:tcPr>
            <w:tcW w:w="1843" w:type="dxa"/>
          </w:tcPr>
          <w:p w:rsidR="00811807" w:rsidRPr="00DC11F5" w:rsidRDefault="00811807" w:rsidP="00A96FF5">
            <w:pPr>
              <w:widowControl w:val="0"/>
              <w:contextualSpacing/>
              <w:jc w:val="both"/>
            </w:pPr>
            <w:r w:rsidRPr="00DC11F5">
              <w:t xml:space="preserve">Вид контроля </w:t>
            </w:r>
          </w:p>
        </w:tc>
        <w:tc>
          <w:tcPr>
            <w:tcW w:w="5953" w:type="dxa"/>
          </w:tcPr>
          <w:p w:rsidR="00811807" w:rsidRPr="00DC11F5" w:rsidRDefault="00811807" w:rsidP="00FD0ACC">
            <w:pPr>
              <w:widowControl w:val="0"/>
              <w:contextualSpacing/>
              <w:jc w:val="both"/>
            </w:pPr>
            <w:r w:rsidRPr="00DC11F5">
              <w:t>Компонент фонда оценочных средств</w:t>
            </w:r>
          </w:p>
        </w:tc>
      </w:tr>
      <w:tr w:rsidR="00811807" w:rsidRPr="00DC11F5" w:rsidTr="00353B01">
        <w:tc>
          <w:tcPr>
            <w:tcW w:w="2093" w:type="dxa"/>
          </w:tcPr>
          <w:p w:rsidR="00811807" w:rsidRPr="00DC11F5" w:rsidRDefault="00811807" w:rsidP="00A96FF5">
            <w:pPr>
              <w:widowControl w:val="0"/>
              <w:contextualSpacing/>
              <w:jc w:val="both"/>
            </w:pPr>
            <w:r>
              <w:t>ПК-1</w:t>
            </w:r>
          </w:p>
        </w:tc>
        <w:tc>
          <w:tcPr>
            <w:tcW w:w="1843" w:type="dxa"/>
          </w:tcPr>
          <w:p w:rsidR="00811807" w:rsidRPr="00DC11F5" w:rsidRDefault="00811807" w:rsidP="00E80F41">
            <w:pPr>
              <w:widowControl w:val="0"/>
              <w:contextualSpacing/>
              <w:jc w:val="both"/>
            </w:pPr>
            <w:r>
              <w:t>устный</w:t>
            </w:r>
          </w:p>
        </w:tc>
        <w:tc>
          <w:tcPr>
            <w:tcW w:w="5953" w:type="dxa"/>
          </w:tcPr>
          <w:p w:rsidR="00811807" w:rsidRPr="00DC11F5" w:rsidRDefault="00811807" w:rsidP="00E80F41">
            <w:pPr>
              <w:tabs>
                <w:tab w:val="left" w:pos="5700"/>
              </w:tabs>
            </w:pPr>
            <w:r>
              <w:t>Вопросы к зачету</w:t>
            </w:r>
          </w:p>
        </w:tc>
      </w:tr>
    </w:tbl>
    <w:p w:rsidR="00811807" w:rsidRPr="00DC11F5" w:rsidRDefault="00811807" w:rsidP="00FC3B95">
      <w:pPr>
        <w:ind w:firstLine="567"/>
        <w:jc w:val="both"/>
      </w:pPr>
    </w:p>
    <w:p w:rsidR="00811807" w:rsidRPr="00684C2E" w:rsidRDefault="00811807" w:rsidP="00684C2E">
      <w:pPr>
        <w:pStyle w:val="a3"/>
        <w:numPr>
          <w:ilvl w:val="0"/>
          <w:numId w:val="10"/>
        </w:numPr>
        <w:jc w:val="both"/>
        <w:rPr>
          <w:b/>
          <w:lang w:eastAsia="en-US"/>
        </w:rPr>
      </w:pPr>
      <w:r w:rsidRPr="00684C2E">
        <w:rPr>
          <w:b/>
          <w:lang w:eastAsia="en-US"/>
        </w:rPr>
        <w:t>Критерии освоения компетенций</w:t>
      </w:r>
    </w:p>
    <w:p w:rsidR="00811807" w:rsidRDefault="00811807" w:rsidP="00380BAF">
      <w:pPr>
        <w:ind w:firstLine="709"/>
        <w:jc w:val="both"/>
        <w:rPr>
          <w:lang w:eastAsia="en-US"/>
        </w:rPr>
      </w:pPr>
    </w:p>
    <w:p w:rsidR="00811807" w:rsidRPr="00DC11F5" w:rsidRDefault="00811807" w:rsidP="00684C2E">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811807" w:rsidRDefault="00811807" w:rsidP="00380BAF">
      <w:pPr>
        <w:jc w:val="center"/>
        <w:rPr>
          <w:b/>
          <w:bCs/>
          <w:lang w:eastAsia="en-US"/>
        </w:rPr>
      </w:pPr>
    </w:p>
    <w:p w:rsidR="00811807" w:rsidRDefault="00811807" w:rsidP="00380BAF">
      <w:pPr>
        <w:jc w:val="center"/>
        <w:rPr>
          <w:b/>
          <w:bCs/>
          <w:lang w:eastAsia="en-US"/>
        </w:rPr>
      </w:pPr>
    </w:p>
    <w:p w:rsidR="00811807" w:rsidRDefault="00811807"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11807" w:rsidRPr="00BF46C4" w:rsidRDefault="0081180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714"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Отлично</w:t>
            </w:r>
          </w:p>
        </w:tc>
        <w:tc>
          <w:tcPr>
            <w:tcW w:w="3714" w:type="pct"/>
          </w:tcPr>
          <w:p w:rsidR="00811807" w:rsidRPr="00F84CB8" w:rsidRDefault="00811807"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1807" w:rsidRPr="00F84CB8" w:rsidRDefault="00811807" w:rsidP="000876E0">
            <w:pPr>
              <w:rPr>
                <w:bCs/>
                <w:lang w:eastAsia="en-US"/>
              </w:rPr>
            </w:pPr>
            <w:r w:rsidRPr="00F84CB8">
              <w:rPr>
                <w:bCs/>
                <w:lang w:eastAsia="en-US"/>
              </w:rPr>
              <w:t>- делает квалифицированные выводы и обобщения;</w:t>
            </w:r>
          </w:p>
          <w:p w:rsidR="00811807" w:rsidRPr="00F84CB8" w:rsidRDefault="00811807" w:rsidP="000876E0">
            <w:pPr>
              <w:rPr>
                <w:bCs/>
                <w:lang w:eastAsia="en-US"/>
              </w:rPr>
            </w:pPr>
            <w:r w:rsidRPr="00F84CB8">
              <w:rPr>
                <w:bCs/>
                <w:lang w:eastAsia="en-US"/>
              </w:rPr>
              <w:t>- владеет на высококвалифицированном уровне системой понятий,</w:t>
            </w:r>
          </w:p>
          <w:p w:rsidR="00811807" w:rsidRPr="00BF46C4" w:rsidRDefault="00811807"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Хорошо</w:t>
            </w:r>
          </w:p>
        </w:tc>
        <w:tc>
          <w:tcPr>
            <w:tcW w:w="3714" w:type="pct"/>
          </w:tcPr>
          <w:p w:rsidR="00811807" w:rsidRPr="00193F18" w:rsidRDefault="00811807"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811807" w:rsidRPr="00193F18" w:rsidRDefault="00811807" w:rsidP="000876E0">
            <w:pPr>
              <w:rPr>
                <w:bCs/>
                <w:lang w:eastAsia="en-US"/>
              </w:rPr>
            </w:pPr>
            <w:r w:rsidRPr="00193F18">
              <w:rPr>
                <w:bCs/>
                <w:lang w:eastAsia="en-US"/>
              </w:rPr>
              <w:t>- затрудняется в формулировании квалифицированных выводов и обобщений;</w:t>
            </w:r>
          </w:p>
          <w:p w:rsidR="00811807" w:rsidRPr="00193F18" w:rsidRDefault="00811807" w:rsidP="000876E0">
            <w:pPr>
              <w:rPr>
                <w:bCs/>
                <w:lang w:eastAsia="en-US"/>
              </w:rPr>
            </w:pPr>
            <w:r w:rsidRPr="00193F18">
              <w:rPr>
                <w:bCs/>
                <w:lang w:eastAsia="en-US"/>
              </w:rPr>
              <w:t>- владеет на достаточном уровне системой понятий,</w:t>
            </w:r>
          </w:p>
          <w:p w:rsidR="00811807" w:rsidRPr="00193F18" w:rsidRDefault="00811807"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Удовлетворительно</w:t>
            </w:r>
          </w:p>
        </w:tc>
        <w:tc>
          <w:tcPr>
            <w:tcW w:w="3714" w:type="pct"/>
          </w:tcPr>
          <w:p w:rsidR="00811807" w:rsidRPr="00193F18" w:rsidRDefault="00811807" w:rsidP="000876E0">
            <w:pPr>
              <w:rPr>
                <w:bCs/>
                <w:lang w:eastAsia="en-US"/>
              </w:rPr>
            </w:pPr>
            <w:r w:rsidRPr="00193F18">
              <w:rPr>
                <w:bCs/>
                <w:lang w:eastAsia="en-US"/>
              </w:rPr>
              <w:t>- студент ориентируется в материале, однако затрудняется в его изложении;</w:t>
            </w:r>
          </w:p>
          <w:p w:rsidR="00811807" w:rsidRPr="00193F18" w:rsidRDefault="00811807" w:rsidP="000876E0">
            <w:pPr>
              <w:rPr>
                <w:bCs/>
                <w:lang w:eastAsia="en-US"/>
              </w:rPr>
            </w:pPr>
            <w:r w:rsidRPr="00193F18">
              <w:rPr>
                <w:bCs/>
                <w:lang w:eastAsia="en-US"/>
              </w:rPr>
              <w:t>- показывает недостаточность знаний основной и дополнительной литературы;</w:t>
            </w:r>
          </w:p>
          <w:p w:rsidR="00811807" w:rsidRPr="00193F18" w:rsidRDefault="00811807" w:rsidP="000876E0">
            <w:pPr>
              <w:rPr>
                <w:bCs/>
                <w:lang w:eastAsia="en-US"/>
              </w:rPr>
            </w:pPr>
            <w:r w:rsidRPr="00193F18">
              <w:rPr>
                <w:bCs/>
                <w:lang w:eastAsia="en-US"/>
              </w:rPr>
              <w:t>- слабо аргументирует законы композиции;</w:t>
            </w:r>
          </w:p>
          <w:p w:rsidR="00811807" w:rsidRPr="00193F18" w:rsidRDefault="00811807" w:rsidP="000876E0">
            <w:pPr>
              <w:rPr>
                <w:bCs/>
                <w:lang w:eastAsia="en-US"/>
              </w:rPr>
            </w:pPr>
            <w:r w:rsidRPr="00193F18">
              <w:rPr>
                <w:bCs/>
                <w:lang w:eastAsia="en-US"/>
              </w:rPr>
              <w:t>- практически не способен сформулировать выводы и обобщения;</w:t>
            </w:r>
          </w:p>
          <w:p w:rsidR="00811807" w:rsidRPr="00193F18" w:rsidRDefault="00811807" w:rsidP="000876E0">
            <w:pPr>
              <w:rPr>
                <w:bCs/>
                <w:lang w:eastAsia="en-US"/>
              </w:rPr>
            </w:pPr>
            <w:r w:rsidRPr="00193F18">
              <w:rPr>
                <w:bCs/>
                <w:lang w:eastAsia="en-US"/>
              </w:rPr>
              <w:t>- частично владеет системой понятий,</w:t>
            </w:r>
          </w:p>
          <w:p w:rsidR="00811807" w:rsidRPr="00193F18" w:rsidRDefault="00811807" w:rsidP="000876E0">
            <w:pPr>
              <w:rPr>
                <w:bCs/>
                <w:lang w:eastAsia="en-US"/>
              </w:rPr>
            </w:pPr>
            <w:r w:rsidRPr="00193F18">
              <w:rPr>
                <w:bCs/>
                <w:lang w:eastAsia="en-US"/>
              </w:rPr>
              <w:t>- не убедительно формулирует решение  в практическом задании.</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Неудовлетворительно</w:t>
            </w:r>
          </w:p>
        </w:tc>
        <w:tc>
          <w:tcPr>
            <w:tcW w:w="3714" w:type="pct"/>
          </w:tcPr>
          <w:p w:rsidR="00811807" w:rsidRPr="00193F18" w:rsidRDefault="00811807" w:rsidP="000876E0">
            <w:pPr>
              <w:rPr>
                <w:bCs/>
                <w:lang w:eastAsia="en-US"/>
              </w:rPr>
            </w:pPr>
            <w:r w:rsidRPr="00193F18">
              <w:rPr>
                <w:bCs/>
                <w:lang w:eastAsia="en-US"/>
              </w:rPr>
              <w:t>- студент не усвоил значительной части материала;</w:t>
            </w:r>
          </w:p>
          <w:p w:rsidR="00811807" w:rsidRPr="00193F18" w:rsidRDefault="00811807" w:rsidP="000876E0">
            <w:pPr>
              <w:rPr>
                <w:bCs/>
                <w:lang w:eastAsia="en-US"/>
              </w:rPr>
            </w:pPr>
            <w:r w:rsidRPr="00193F18">
              <w:rPr>
                <w:bCs/>
                <w:lang w:eastAsia="en-US"/>
              </w:rPr>
              <w:t>-  не может аргументировать научные положения;</w:t>
            </w:r>
          </w:p>
          <w:p w:rsidR="00811807" w:rsidRPr="00193F18" w:rsidRDefault="00811807" w:rsidP="000876E0">
            <w:pPr>
              <w:rPr>
                <w:bCs/>
                <w:lang w:eastAsia="en-US"/>
              </w:rPr>
            </w:pPr>
            <w:r w:rsidRPr="00193F18">
              <w:rPr>
                <w:bCs/>
                <w:lang w:eastAsia="en-US"/>
              </w:rPr>
              <w:t>- не формулирует квалифицированных выводов и обобщений;</w:t>
            </w:r>
          </w:p>
          <w:p w:rsidR="00811807" w:rsidRPr="00193F18" w:rsidRDefault="00811807" w:rsidP="000876E0">
            <w:pPr>
              <w:rPr>
                <w:bCs/>
                <w:lang w:eastAsia="en-US"/>
              </w:rPr>
            </w:pPr>
            <w:r w:rsidRPr="00193F18">
              <w:rPr>
                <w:bCs/>
                <w:lang w:eastAsia="en-US"/>
              </w:rPr>
              <w:t>- не владеет системой понятий</w:t>
            </w:r>
          </w:p>
          <w:p w:rsidR="00811807" w:rsidRPr="00193F18" w:rsidRDefault="00811807" w:rsidP="000876E0">
            <w:pPr>
              <w:rPr>
                <w:bCs/>
                <w:lang w:eastAsia="en-US"/>
              </w:rPr>
            </w:pPr>
            <w:r w:rsidRPr="00193F18">
              <w:rPr>
                <w:bCs/>
                <w:lang w:eastAsia="en-US"/>
              </w:rPr>
              <w:t>- отсутствует практическая работа.</w:t>
            </w:r>
          </w:p>
        </w:tc>
      </w:tr>
    </w:tbl>
    <w:p w:rsidR="00811807" w:rsidRPr="00BF46C4" w:rsidRDefault="00811807" w:rsidP="00380BAF">
      <w:pPr>
        <w:jc w:val="center"/>
        <w:rPr>
          <w:bCs/>
          <w:lang w:eastAsia="en-US"/>
        </w:rPr>
      </w:pPr>
    </w:p>
    <w:p w:rsidR="00811807" w:rsidRPr="00BF46C4" w:rsidRDefault="00811807"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11807" w:rsidRPr="00BF46C4" w:rsidRDefault="00811807" w:rsidP="00380BAF">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11807" w:rsidRPr="00BF46C4" w:rsidRDefault="0081180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629"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Отлично</w:t>
            </w:r>
          </w:p>
        </w:tc>
        <w:tc>
          <w:tcPr>
            <w:tcW w:w="3629" w:type="pct"/>
          </w:tcPr>
          <w:p w:rsidR="00811807" w:rsidRPr="00BF46C4" w:rsidRDefault="00811807"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Хорошо</w:t>
            </w:r>
          </w:p>
        </w:tc>
        <w:tc>
          <w:tcPr>
            <w:tcW w:w="3629" w:type="pct"/>
          </w:tcPr>
          <w:p w:rsidR="00811807" w:rsidRPr="00BF46C4" w:rsidRDefault="00811807"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Удовлетворительно</w:t>
            </w:r>
          </w:p>
        </w:tc>
        <w:tc>
          <w:tcPr>
            <w:tcW w:w="3629" w:type="pct"/>
          </w:tcPr>
          <w:p w:rsidR="00811807" w:rsidRPr="00BF46C4" w:rsidRDefault="00811807"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Неудовлетворительно</w:t>
            </w:r>
          </w:p>
        </w:tc>
        <w:tc>
          <w:tcPr>
            <w:tcW w:w="3629" w:type="pct"/>
          </w:tcPr>
          <w:p w:rsidR="00811807" w:rsidRPr="00BF46C4" w:rsidRDefault="00811807" w:rsidP="000876E0">
            <w:pPr>
              <w:rPr>
                <w:bCs/>
                <w:lang w:eastAsia="en-US"/>
              </w:rPr>
            </w:pPr>
            <w:r w:rsidRPr="00BF46C4">
              <w:rPr>
                <w:bCs/>
                <w:lang w:eastAsia="en-US"/>
              </w:rPr>
              <w:t xml:space="preserve">студент не решил учебно-профессиональную задачу или задание. </w:t>
            </w:r>
          </w:p>
        </w:tc>
      </w:tr>
    </w:tbl>
    <w:p w:rsidR="00811807" w:rsidRPr="00BF46C4" w:rsidRDefault="00811807" w:rsidP="00380BAF">
      <w:pPr>
        <w:jc w:val="center"/>
        <w:rPr>
          <w:bCs/>
          <w:lang w:eastAsia="en-US"/>
        </w:rPr>
      </w:pPr>
    </w:p>
    <w:p w:rsidR="00811807" w:rsidRPr="00BF46C4" w:rsidRDefault="00811807"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1807" w:rsidRPr="00BF46C4" w:rsidRDefault="00811807"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1807" w:rsidRPr="00BF46C4" w:rsidTr="000876E0">
        <w:trPr>
          <w:jc w:val="center"/>
        </w:trPr>
        <w:tc>
          <w:tcPr>
            <w:tcW w:w="1390"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610"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Отлично</w:t>
            </w:r>
          </w:p>
        </w:tc>
        <w:tc>
          <w:tcPr>
            <w:tcW w:w="3610" w:type="pct"/>
          </w:tcPr>
          <w:p w:rsidR="00811807" w:rsidRPr="00F84CB8" w:rsidRDefault="00811807"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Хорошо</w:t>
            </w:r>
          </w:p>
        </w:tc>
        <w:tc>
          <w:tcPr>
            <w:tcW w:w="3610" w:type="pct"/>
          </w:tcPr>
          <w:p w:rsidR="00811807" w:rsidRPr="00F84CB8" w:rsidRDefault="00811807"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Удовлетворительно</w:t>
            </w:r>
          </w:p>
        </w:tc>
        <w:tc>
          <w:tcPr>
            <w:tcW w:w="3610" w:type="pct"/>
          </w:tcPr>
          <w:p w:rsidR="00811807" w:rsidRPr="00F84CB8" w:rsidRDefault="00811807"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w:t>
            </w:r>
            <w:r w:rsidRPr="00F84CB8">
              <w:rPr>
                <w:bCs/>
                <w:lang w:eastAsia="en-US"/>
              </w:rPr>
              <w:lastRenderedPageBreak/>
              <w:t>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lastRenderedPageBreak/>
              <w:t>Неудовлетворительно</w:t>
            </w:r>
          </w:p>
        </w:tc>
        <w:tc>
          <w:tcPr>
            <w:tcW w:w="3610" w:type="pct"/>
          </w:tcPr>
          <w:p w:rsidR="00811807" w:rsidRPr="00F84CB8" w:rsidRDefault="00811807"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11807" w:rsidRDefault="00811807" w:rsidP="00380BAF">
      <w:pPr>
        <w:ind w:left="360"/>
        <w:jc w:val="both"/>
        <w:rPr>
          <w:b/>
        </w:rPr>
      </w:pPr>
    </w:p>
    <w:p w:rsidR="00811807" w:rsidRPr="00DC11F5" w:rsidRDefault="00811807" w:rsidP="00FC3B95">
      <w:pPr>
        <w:ind w:left="360"/>
        <w:jc w:val="both"/>
        <w:rPr>
          <w:b/>
        </w:rPr>
      </w:pPr>
    </w:p>
    <w:p w:rsidR="00811807" w:rsidRDefault="00811807" w:rsidP="00684C2E">
      <w:pPr>
        <w:numPr>
          <w:ilvl w:val="0"/>
          <w:numId w:val="10"/>
        </w:numPr>
        <w:autoSpaceDE w:val="0"/>
        <w:autoSpaceDN w:val="0"/>
        <w:adjustRightInd w:val="0"/>
        <w:ind w:left="-142"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1807" w:rsidRDefault="00811807" w:rsidP="00FD0ACC">
      <w:pPr>
        <w:autoSpaceDE w:val="0"/>
        <w:autoSpaceDN w:val="0"/>
        <w:adjustRightInd w:val="0"/>
        <w:ind w:left="720"/>
        <w:jc w:val="both"/>
        <w:rPr>
          <w:b/>
          <w:bCs/>
        </w:rPr>
      </w:pPr>
    </w:p>
    <w:p w:rsidR="00811807" w:rsidRPr="00DC11F5" w:rsidRDefault="00811807" w:rsidP="00FD0ACC">
      <w:pPr>
        <w:autoSpaceDE w:val="0"/>
        <w:autoSpaceDN w:val="0"/>
        <w:adjustRightInd w:val="0"/>
        <w:ind w:left="720"/>
        <w:jc w:val="both"/>
        <w:rPr>
          <w:b/>
          <w:bCs/>
        </w:rPr>
      </w:pPr>
      <w:r>
        <w:rPr>
          <w:b/>
          <w:bCs/>
        </w:rPr>
        <w:t xml:space="preserve">                                      Примерный список вопросов</w:t>
      </w:r>
    </w:p>
    <w:p w:rsidR="00811807" w:rsidRDefault="00811807" w:rsidP="00FD0ACC">
      <w:pPr>
        <w:pStyle w:val="a3"/>
        <w:rPr>
          <w:b/>
        </w:rPr>
      </w:pPr>
    </w:p>
    <w:p w:rsidR="00811807" w:rsidRPr="00FD0ACC" w:rsidRDefault="00811807" w:rsidP="00017EC1">
      <w:pPr>
        <w:pStyle w:val="a3"/>
        <w:numPr>
          <w:ilvl w:val="0"/>
          <w:numId w:val="18"/>
        </w:numPr>
        <w:jc w:val="both"/>
        <w:rPr>
          <w:rFonts w:cs="Calibri"/>
        </w:rPr>
      </w:pPr>
      <w:r w:rsidRPr="00FD0ACC">
        <w:rPr>
          <w:rFonts w:cs="Calibri"/>
        </w:rPr>
        <w:t>В виде чего в парадной мебели Египта выполнялись ножки стульев и кресел?</w:t>
      </w:r>
    </w:p>
    <w:p w:rsidR="00811807" w:rsidRPr="00FD0ACC" w:rsidRDefault="00811807" w:rsidP="00017EC1">
      <w:pPr>
        <w:pStyle w:val="a3"/>
        <w:numPr>
          <w:ilvl w:val="0"/>
          <w:numId w:val="18"/>
        </w:numPr>
        <w:jc w:val="both"/>
        <w:rPr>
          <w:rFonts w:cs="Calibri"/>
        </w:rPr>
      </w:pPr>
      <w:r w:rsidRPr="00FD0ACC">
        <w:rPr>
          <w:rFonts w:cs="Calibri"/>
        </w:rPr>
        <w:t>Тип древнегреческого храма, у которого на переднем и заднем фасадах находятся портики из четырех, шести или более колонн, боковые фасады гладкие, сложенные из массивных каменных квадр</w:t>
      </w:r>
      <w:r>
        <w:rPr>
          <w:rFonts w:cs="Calibri"/>
        </w:rPr>
        <w:t>ат</w:t>
      </w:r>
      <w:r w:rsidRPr="00FD0ACC">
        <w:rPr>
          <w:rFonts w:cs="Calibri"/>
        </w:rPr>
        <w:t>ов?</w:t>
      </w:r>
    </w:p>
    <w:p w:rsidR="00811807" w:rsidRPr="00FD0ACC" w:rsidRDefault="00811807" w:rsidP="00017EC1">
      <w:pPr>
        <w:pStyle w:val="a3"/>
        <w:numPr>
          <w:ilvl w:val="0"/>
          <w:numId w:val="18"/>
        </w:numPr>
        <w:jc w:val="both"/>
        <w:rPr>
          <w:rFonts w:cs="Calibri"/>
        </w:rPr>
      </w:pPr>
      <w:r w:rsidRPr="00FD0ACC">
        <w:rPr>
          <w:rFonts w:cs="Calibri"/>
        </w:rPr>
        <w:t>Главное помещение в середине древнеримских домов с очагом, куда выходили спальные помещения.</w:t>
      </w:r>
    </w:p>
    <w:p w:rsidR="00811807" w:rsidRPr="00FD0ACC" w:rsidRDefault="00811807" w:rsidP="00017EC1">
      <w:pPr>
        <w:pStyle w:val="a3"/>
        <w:numPr>
          <w:ilvl w:val="0"/>
          <w:numId w:val="18"/>
        </w:numPr>
        <w:jc w:val="both"/>
        <w:rPr>
          <w:rFonts w:cs="Calibri"/>
        </w:rPr>
      </w:pPr>
      <w:r w:rsidRPr="00FD0ACC">
        <w:rPr>
          <w:rFonts w:cs="Calibri"/>
        </w:rPr>
        <w:t>Древнеримский трех – шестиэтажный многоквартирный жилой дом.</w:t>
      </w:r>
    </w:p>
    <w:p w:rsidR="00811807" w:rsidRPr="00FD0ACC" w:rsidRDefault="00811807" w:rsidP="00017EC1">
      <w:pPr>
        <w:pStyle w:val="a3"/>
        <w:numPr>
          <w:ilvl w:val="0"/>
          <w:numId w:val="18"/>
        </w:numPr>
        <w:jc w:val="both"/>
        <w:rPr>
          <w:rFonts w:cs="Calibri"/>
        </w:rPr>
      </w:pPr>
      <w:r w:rsidRPr="00FD0ACC">
        <w:rPr>
          <w:rFonts w:cs="Calibri"/>
        </w:rPr>
        <w:t>Здание каркасной конструкции, где деревянный каркас заполнялся камнем или кирпичом с цементным раствором, причем вертикальные стойки, подкосы, горизонтальные брусья не маскируются, а образуют на поверхности стены причудливый сложный узор называется?</w:t>
      </w:r>
    </w:p>
    <w:p w:rsidR="00811807" w:rsidRDefault="00811807" w:rsidP="00017EC1">
      <w:pPr>
        <w:pStyle w:val="a3"/>
        <w:numPr>
          <w:ilvl w:val="0"/>
          <w:numId w:val="18"/>
        </w:numPr>
        <w:jc w:val="both"/>
      </w:pPr>
      <w:r w:rsidRPr="00C9544B">
        <w:t xml:space="preserve">В итальянской архитектуре эпохи ренессанса – дворец, городской особняк, частный дом, имевший величественный уличный фасад, обработанный рустом, декорированный широкими карнизами назывался </w:t>
      </w:r>
    </w:p>
    <w:p w:rsidR="00811807" w:rsidRPr="00FD0ACC" w:rsidRDefault="00811807" w:rsidP="00017EC1">
      <w:pPr>
        <w:pStyle w:val="a3"/>
        <w:numPr>
          <w:ilvl w:val="0"/>
          <w:numId w:val="18"/>
        </w:numPr>
        <w:jc w:val="both"/>
        <w:rPr>
          <w:rFonts w:cs="Calibri"/>
        </w:rPr>
      </w:pPr>
      <w:r w:rsidRPr="00FD0ACC">
        <w:rPr>
          <w:rFonts w:cs="Calibri"/>
        </w:rPr>
        <w:t>Что является главным элементом интерьера в эпоху рококо?</w:t>
      </w:r>
    </w:p>
    <w:p w:rsidR="00811807" w:rsidRPr="00FD0ACC" w:rsidRDefault="00811807" w:rsidP="00017EC1">
      <w:pPr>
        <w:pStyle w:val="a3"/>
        <w:numPr>
          <w:ilvl w:val="0"/>
          <w:numId w:val="18"/>
        </w:numPr>
        <w:jc w:val="both"/>
        <w:rPr>
          <w:rFonts w:cs="Calibri"/>
        </w:rPr>
      </w:pPr>
      <w:r w:rsidRPr="00FD0ACC">
        <w:rPr>
          <w:rFonts w:cs="Calibri"/>
        </w:rPr>
        <w:t>Опишите основные особенности и принципы построения пространства в стиле ампир.</w:t>
      </w:r>
    </w:p>
    <w:p w:rsidR="00811807" w:rsidRPr="00FD0ACC" w:rsidRDefault="00811807" w:rsidP="00017EC1">
      <w:pPr>
        <w:pStyle w:val="a3"/>
        <w:numPr>
          <w:ilvl w:val="0"/>
          <w:numId w:val="18"/>
        </w:numPr>
        <w:jc w:val="both"/>
        <w:rPr>
          <w:rFonts w:cs="Calibri"/>
        </w:rPr>
      </w:pPr>
      <w:r w:rsidRPr="00FD0ACC">
        <w:rPr>
          <w:rFonts w:cs="Calibri"/>
        </w:rPr>
        <w:t>Назовите популярные мотивы в интерьере модерна.</w:t>
      </w:r>
    </w:p>
    <w:p w:rsidR="00811807" w:rsidRPr="00FD0ACC" w:rsidRDefault="00811807" w:rsidP="00017EC1">
      <w:pPr>
        <w:pStyle w:val="a3"/>
        <w:numPr>
          <w:ilvl w:val="0"/>
          <w:numId w:val="18"/>
        </w:numPr>
        <w:jc w:val="both"/>
        <w:rPr>
          <w:rFonts w:cs="Calibri"/>
        </w:rPr>
      </w:pPr>
      <w:r w:rsidRPr="00FD0ACC">
        <w:rPr>
          <w:rFonts w:cs="Calibri"/>
        </w:rPr>
        <w:t>Перечислите черты стиля конструктивизм.</w:t>
      </w:r>
    </w:p>
    <w:p w:rsidR="00811807" w:rsidRPr="00FD0ACC" w:rsidRDefault="00811807" w:rsidP="00017EC1">
      <w:pPr>
        <w:pStyle w:val="a3"/>
        <w:numPr>
          <w:ilvl w:val="0"/>
          <w:numId w:val="18"/>
        </w:numPr>
        <w:jc w:val="both"/>
        <w:rPr>
          <w:rFonts w:cs="Calibri"/>
        </w:rPr>
      </w:pPr>
      <w:r w:rsidRPr="00FD0ACC">
        <w:rPr>
          <w:rFonts w:cs="Calibri"/>
        </w:rPr>
        <w:t>Конструктивизм проявился в малой архитектуре в виде…</w:t>
      </w:r>
    </w:p>
    <w:p w:rsidR="00811807" w:rsidRPr="00FD0ACC" w:rsidRDefault="00811807" w:rsidP="00017EC1">
      <w:pPr>
        <w:pStyle w:val="a3"/>
        <w:numPr>
          <w:ilvl w:val="0"/>
          <w:numId w:val="18"/>
        </w:numPr>
        <w:jc w:val="both"/>
        <w:rPr>
          <w:rFonts w:cs="Calibri"/>
        </w:rPr>
      </w:pPr>
      <w:r w:rsidRPr="00FD0ACC">
        <w:rPr>
          <w:rFonts w:cs="Calibri"/>
        </w:rPr>
        <w:t>Самые известные произведения художников-конструктивистов</w:t>
      </w:r>
    </w:p>
    <w:p w:rsidR="00811807" w:rsidRPr="00FD0ACC" w:rsidRDefault="00811807" w:rsidP="00017EC1">
      <w:pPr>
        <w:pStyle w:val="a3"/>
        <w:numPr>
          <w:ilvl w:val="0"/>
          <w:numId w:val="18"/>
        </w:numPr>
        <w:jc w:val="both"/>
        <w:rPr>
          <w:rFonts w:cs="Calibri"/>
        </w:rPr>
      </w:pPr>
      <w:r w:rsidRPr="00FD0ACC">
        <w:rPr>
          <w:rFonts w:cs="Calibri"/>
        </w:rPr>
        <w:t>Какие известные художники работали в БАУХАУЗе</w:t>
      </w:r>
      <w:r>
        <w:rPr>
          <w:rFonts w:cs="Calibri"/>
        </w:rPr>
        <w:t>?</w:t>
      </w:r>
      <w:r w:rsidRPr="00FD0ACC">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характерные черты ар-деко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основные характеристики  минимализма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основные направления этностилей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основные современные стили интерьера</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Назовите стилевые принципы интерьера стимпанк</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Выберите критерии характеризующие понятие авторский интерьер</w:t>
      </w:r>
      <w:r>
        <w:rPr>
          <w:rFonts w:cs="Calibri"/>
        </w:rPr>
        <w:t>.</w:t>
      </w:r>
    </w:p>
    <w:p w:rsidR="00811807" w:rsidRDefault="00811807" w:rsidP="00FD0ACC"/>
    <w:p w:rsidR="00811807" w:rsidRDefault="00811807" w:rsidP="00FD0ACC">
      <w:pPr>
        <w:rPr>
          <w:b/>
        </w:rPr>
      </w:pPr>
    </w:p>
    <w:p w:rsidR="00811807" w:rsidRDefault="00811807"/>
    <w:p w:rsidR="00811807" w:rsidRPr="00DC11F5" w:rsidRDefault="00811807"/>
    <w:sectPr w:rsidR="00811807" w:rsidRPr="00DC11F5" w:rsidSect="00684C2E">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A301F17"/>
    <w:multiLevelType w:val="hybridMultilevel"/>
    <w:tmpl w:val="C0E0E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E3F507C"/>
    <w:multiLevelType w:val="hybridMultilevel"/>
    <w:tmpl w:val="7496142A"/>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C86EE1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9AB748F"/>
    <w:multiLevelType w:val="hybridMultilevel"/>
    <w:tmpl w:val="C0E0E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5B3FC6"/>
    <w:multiLevelType w:val="hybridMultilevel"/>
    <w:tmpl w:val="8B8E57B6"/>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00F4A11"/>
    <w:multiLevelType w:val="hybridMultilevel"/>
    <w:tmpl w:val="7496142A"/>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1C61070"/>
    <w:multiLevelType w:val="hybridMultilevel"/>
    <w:tmpl w:val="9468E604"/>
    <w:lvl w:ilvl="0" w:tplc="0D1AFDD4">
      <w:start w:val="1"/>
      <w:numFmt w:val="decimal"/>
      <w:lvlText w:val="%1."/>
      <w:lvlJc w:val="left"/>
      <w:pPr>
        <w:ind w:left="1287" w:hanging="360"/>
      </w:pPr>
      <w:rPr>
        <w:rFonts w:cs="Times New Roman" w:hint="default"/>
        <w:color w:val="00000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5"/>
  </w:num>
  <w:num w:numId="4">
    <w:abstractNumId w:val="12"/>
  </w:num>
  <w:num w:numId="5">
    <w:abstractNumId w:val="4"/>
  </w:num>
  <w:num w:numId="6">
    <w:abstractNumId w:val="3"/>
  </w:num>
  <w:num w:numId="7">
    <w:abstractNumId w:val="8"/>
  </w:num>
  <w:num w:numId="8">
    <w:abstractNumId w:val="13"/>
  </w:num>
  <w:num w:numId="9">
    <w:abstractNumId w:val="21"/>
  </w:num>
  <w:num w:numId="10">
    <w:abstractNumId w:val="9"/>
  </w:num>
  <w:num w:numId="11">
    <w:abstractNumId w:val="18"/>
  </w:num>
  <w:num w:numId="12">
    <w:abstractNumId w:val="15"/>
  </w:num>
  <w:num w:numId="13">
    <w:abstractNumId w:val="1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9"/>
  </w:num>
  <w:num w:numId="17">
    <w:abstractNumId w:val="7"/>
  </w:num>
  <w:num w:numId="18">
    <w:abstractNumId w:val="11"/>
  </w:num>
  <w:num w:numId="19">
    <w:abstractNumId w:val="6"/>
  </w:num>
  <w:num w:numId="20">
    <w:abstractNumId w:val="20"/>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EC1"/>
    <w:rsid w:val="00022183"/>
    <w:rsid w:val="0002526A"/>
    <w:rsid w:val="00031960"/>
    <w:rsid w:val="00032C40"/>
    <w:rsid w:val="0003302C"/>
    <w:rsid w:val="00033CEA"/>
    <w:rsid w:val="00034A75"/>
    <w:rsid w:val="00034F1E"/>
    <w:rsid w:val="000366C4"/>
    <w:rsid w:val="00036E7D"/>
    <w:rsid w:val="000472E3"/>
    <w:rsid w:val="0005462A"/>
    <w:rsid w:val="00057CBB"/>
    <w:rsid w:val="00072222"/>
    <w:rsid w:val="00075FB2"/>
    <w:rsid w:val="00076108"/>
    <w:rsid w:val="00081A67"/>
    <w:rsid w:val="00084190"/>
    <w:rsid w:val="0008548E"/>
    <w:rsid w:val="000876E0"/>
    <w:rsid w:val="00090B42"/>
    <w:rsid w:val="000921C1"/>
    <w:rsid w:val="00092F09"/>
    <w:rsid w:val="000A5A62"/>
    <w:rsid w:val="000B027A"/>
    <w:rsid w:val="000B2E6F"/>
    <w:rsid w:val="000B6283"/>
    <w:rsid w:val="000B66F0"/>
    <w:rsid w:val="000D0F53"/>
    <w:rsid w:val="000D5ECB"/>
    <w:rsid w:val="000D793F"/>
    <w:rsid w:val="000E53B6"/>
    <w:rsid w:val="000F0053"/>
    <w:rsid w:val="000F0146"/>
    <w:rsid w:val="000F0F00"/>
    <w:rsid w:val="000F229C"/>
    <w:rsid w:val="000F440F"/>
    <w:rsid w:val="0011002C"/>
    <w:rsid w:val="001134DA"/>
    <w:rsid w:val="0011373B"/>
    <w:rsid w:val="0011557F"/>
    <w:rsid w:val="0011664E"/>
    <w:rsid w:val="00117F6D"/>
    <w:rsid w:val="001258D3"/>
    <w:rsid w:val="0013497C"/>
    <w:rsid w:val="001446E2"/>
    <w:rsid w:val="00155986"/>
    <w:rsid w:val="00160160"/>
    <w:rsid w:val="001615E8"/>
    <w:rsid w:val="00162942"/>
    <w:rsid w:val="001654FA"/>
    <w:rsid w:val="00171C02"/>
    <w:rsid w:val="00176CDC"/>
    <w:rsid w:val="001824BF"/>
    <w:rsid w:val="00193F18"/>
    <w:rsid w:val="001A1736"/>
    <w:rsid w:val="001A1F37"/>
    <w:rsid w:val="001A5339"/>
    <w:rsid w:val="001A6EEF"/>
    <w:rsid w:val="001B2D68"/>
    <w:rsid w:val="001B4F50"/>
    <w:rsid w:val="001B60D7"/>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3CA"/>
    <w:rsid w:val="002E6EA5"/>
    <w:rsid w:val="002F07E3"/>
    <w:rsid w:val="002F1FCD"/>
    <w:rsid w:val="002F2EDF"/>
    <w:rsid w:val="002F782F"/>
    <w:rsid w:val="002F7BF2"/>
    <w:rsid w:val="003013BD"/>
    <w:rsid w:val="00302DBC"/>
    <w:rsid w:val="00302DFD"/>
    <w:rsid w:val="00313976"/>
    <w:rsid w:val="0031448E"/>
    <w:rsid w:val="0032634E"/>
    <w:rsid w:val="00330BD5"/>
    <w:rsid w:val="003363FA"/>
    <w:rsid w:val="00337D36"/>
    <w:rsid w:val="0034105A"/>
    <w:rsid w:val="00350EF3"/>
    <w:rsid w:val="003519D7"/>
    <w:rsid w:val="00353B01"/>
    <w:rsid w:val="003543C8"/>
    <w:rsid w:val="00360B62"/>
    <w:rsid w:val="003677C0"/>
    <w:rsid w:val="00367A3C"/>
    <w:rsid w:val="00370EB9"/>
    <w:rsid w:val="00375E38"/>
    <w:rsid w:val="00380BAF"/>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3F6B1B"/>
    <w:rsid w:val="0040180E"/>
    <w:rsid w:val="004159E3"/>
    <w:rsid w:val="00417388"/>
    <w:rsid w:val="00421296"/>
    <w:rsid w:val="00423D20"/>
    <w:rsid w:val="00424966"/>
    <w:rsid w:val="00426519"/>
    <w:rsid w:val="0043057E"/>
    <w:rsid w:val="004436AD"/>
    <w:rsid w:val="00454EA2"/>
    <w:rsid w:val="00466912"/>
    <w:rsid w:val="004672A7"/>
    <w:rsid w:val="004A0DF1"/>
    <w:rsid w:val="004B0DB4"/>
    <w:rsid w:val="004B69FC"/>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57B6"/>
    <w:rsid w:val="005C686E"/>
    <w:rsid w:val="005D6601"/>
    <w:rsid w:val="005E6CE1"/>
    <w:rsid w:val="005F0774"/>
    <w:rsid w:val="005F48B9"/>
    <w:rsid w:val="005F7335"/>
    <w:rsid w:val="006038D7"/>
    <w:rsid w:val="006178D3"/>
    <w:rsid w:val="006351D8"/>
    <w:rsid w:val="00637074"/>
    <w:rsid w:val="00643053"/>
    <w:rsid w:val="006443BE"/>
    <w:rsid w:val="0064569F"/>
    <w:rsid w:val="006502CA"/>
    <w:rsid w:val="0065192A"/>
    <w:rsid w:val="0065202E"/>
    <w:rsid w:val="00660496"/>
    <w:rsid w:val="0066220B"/>
    <w:rsid w:val="00662CEE"/>
    <w:rsid w:val="006744CB"/>
    <w:rsid w:val="006760DD"/>
    <w:rsid w:val="006774E3"/>
    <w:rsid w:val="006819D9"/>
    <w:rsid w:val="00684C2E"/>
    <w:rsid w:val="006937DF"/>
    <w:rsid w:val="006962BD"/>
    <w:rsid w:val="00696F5D"/>
    <w:rsid w:val="006A0271"/>
    <w:rsid w:val="006A316B"/>
    <w:rsid w:val="006A5AB7"/>
    <w:rsid w:val="006B1688"/>
    <w:rsid w:val="006C2F1D"/>
    <w:rsid w:val="006C4353"/>
    <w:rsid w:val="006E2649"/>
    <w:rsid w:val="006E45B3"/>
    <w:rsid w:val="006E7B28"/>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3550"/>
    <w:rsid w:val="007D5A9A"/>
    <w:rsid w:val="007E03E8"/>
    <w:rsid w:val="007E2B58"/>
    <w:rsid w:val="007E2D50"/>
    <w:rsid w:val="007E49F4"/>
    <w:rsid w:val="007F3659"/>
    <w:rsid w:val="007F3ACF"/>
    <w:rsid w:val="008014CB"/>
    <w:rsid w:val="00802C02"/>
    <w:rsid w:val="00802F71"/>
    <w:rsid w:val="00811807"/>
    <w:rsid w:val="008170B6"/>
    <w:rsid w:val="00817813"/>
    <w:rsid w:val="008365A6"/>
    <w:rsid w:val="0084002D"/>
    <w:rsid w:val="0084206C"/>
    <w:rsid w:val="008434AC"/>
    <w:rsid w:val="00843BD8"/>
    <w:rsid w:val="00852C66"/>
    <w:rsid w:val="008646C3"/>
    <w:rsid w:val="008649FD"/>
    <w:rsid w:val="008727D0"/>
    <w:rsid w:val="00882725"/>
    <w:rsid w:val="0088674A"/>
    <w:rsid w:val="008923FA"/>
    <w:rsid w:val="0089270A"/>
    <w:rsid w:val="00895AA6"/>
    <w:rsid w:val="00896850"/>
    <w:rsid w:val="00896A13"/>
    <w:rsid w:val="00897957"/>
    <w:rsid w:val="008A7E41"/>
    <w:rsid w:val="008B3563"/>
    <w:rsid w:val="008B3D55"/>
    <w:rsid w:val="008D059F"/>
    <w:rsid w:val="008E601C"/>
    <w:rsid w:val="0090429A"/>
    <w:rsid w:val="00904BBC"/>
    <w:rsid w:val="00907318"/>
    <w:rsid w:val="00915D2A"/>
    <w:rsid w:val="009220A7"/>
    <w:rsid w:val="009221C8"/>
    <w:rsid w:val="0092641C"/>
    <w:rsid w:val="00933654"/>
    <w:rsid w:val="00935672"/>
    <w:rsid w:val="00940B4F"/>
    <w:rsid w:val="00942D0B"/>
    <w:rsid w:val="009512A4"/>
    <w:rsid w:val="00951F2D"/>
    <w:rsid w:val="00952F45"/>
    <w:rsid w:val="0095663B"/>
    <w:rsid w:val="00956B22"/>
    <w:rsid w:val="00960817"/>
    <w:rsid w:val="00960E38"/>
    <w:rsid w:val="009658B9"/>
    <w:rsid w:val="00966D75"/>
    <w:rsid w:val="009946F9"/>
    <w:rsid w:val="0099483A"/>
    <w:rsid w:val="009968CF"/>
    <w:rsid w:val="00996A25"/>
    <w:rsid w:val="009A34D9"/>
    <w:rsid w:val="009A4485"/>
    <w:rsid w:val="009A4F46"/>
    <w:rsid w:val="009B1BE2"/>
    <w:rsid w:val="009C38DB"/>
    <w:rsid w:val="009C58AD"/>
    <w:rsid w:val="009D17A9"/>
    <w:rsid w:val="009E0C36"/>
    <w:rsid w:val="00A127A4"/>
    <w:rsid w:val="00A134C3"/>
    <w:rsid w:val="00A35F47"/>
    <w:rsid w:val="00A430D9"/>
    <w:rsid w:val="00A44DFF"/>
    <w:rsid w:val="00A46400"/>
    <w:rsid w:val="00A567A0"/>
    <w:rsid w:val="00A66A64"/>
    <w:rsid w:val="00A87544"/>
    <w:rsid w:val="00A91F5F"/>
    <w:rsid w:val="00A9247C"/>
    <w:rsid w:val="00A92D7B"/>
    <w:rsid w:val="00A941AA"/>
    <w:rsid w:val="00A96FF5"/>
    <w:rsid w:val="00AA13E3"/>
    <w:rsid w:val="00AA24C3"/>
    <w:rsid w:val="00AB6580"/>
    <w:rsid w:val="00AC2938"/>
    <w:rsid w:val="00AC5C4C"/>
    <w:rsid w:val="00AD0283"/>
    <w:rsid w:val="00AD658D"/>
    <w:rsid w:val="00AE310A"/>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D8"/>
    <w:rsid w:val="00B92EED"/>
    <w:rsid w:val="00B940C4"/>
    <w:rsid w:val="00B94CB1"/>
    <w:rsid w:val="00B97BE2"/>
    <w:rsid w:val="00BB1B65"/>
    <w:rsid w:val="00BB7524"/>
    <w:rsid w:val="00BB791C"/>
    <w:rsid w:val="00BC5BB2"/>
    <w:rsid w:val="00BC5F2E"/>
    <w:rsid w:val="00BD106F"/>
    <w:rsid w:val="00BD314D"/>
    <w:rsid w:val="00BD3B7D"/>
    <w:rsid w:val="00BE24BB"/>
    <w:rsid w:val="00BE401E"/>
    <w:rsid w:val="00BE57FE"/>
    <w:rsid w:val="00BF46C4"/>
    <w:rsid w:val="00BF4DA9"/>
    <w:rsid w:val="00C02A60"/>
    <w:rsid w:val="00C06B3E"/>
    <w:rsid w:val="00C101C1"/>
    <w:rsid w:val="00C11074"/>
    <w:rsid w:val="00C11973"/>
    <w:rsid w:val="00C12B5D"/>
    <w:rsid w:val="00C14575"/>
    <w:rsid w:val="00C310C6"/>
    <w:rsid w:val="00C326D2"/>
    <w:rsid w:val="00C36EC8"/>
    <w:rsid w:val="00C46911"/>
    <w:rsid w:val="00C50DF2"/>
    <w:rsid w:val="00C53680"/>
    <w:rsid w:val="00C65C36"/>
    <w:rsid w:val="00C7395D"/>
    <w:rsid w:val="00C74A38"/>
    <w:rsid w:val="00C7668C"/>
    <w:rsid w:val="00C8171F"/>
    <w:rsid w:val="00C9544B"/>
    <w:rsid w:val="00CA0FC5"/>
    <w:rsid w:val="00CA10C0"/>
    <w:rsid w:val="00CA38FF"/>
    <w:rsid w:val="00CC7FE5"/>
    <w:rsid w:val="00CD23A3"/>
    <w:rsid w:val="00CD3615"/>
    <w:rsid w:val="00CD591B"/>
    <w:rsid w:val="00CD6905"/>
    <w:rsid w:val="00CE089B"/>
    <w:rsid w:val="00CE3578"/>
    <w:rsid w:val="00CE4747"/>
    <w:rsid w:val="00CE5CFF"/>
    <w:rsid w:val="00CF6992"/>
    <w:rsid w:val="00CF6B2C"/>
    <w:rsid w:val="00D00133"/>
    <w:rsid w:val="00D004C5"/>
    <w:rsid w:val="00D1126D"/>
    <w:rsid w:val="00D16ED2"/>
    <w:rsid w:val="00D31D15"/>
    <w:rsid w:val="00D3275A"/>
    <w:rsid w:val="00D415B0"/>
    <w:rsid w:val="00D53982"/>
    <w:rsid w:val="00D57159"/>
    <w:rsid w:val="00D5728C"/>
    <w:rsid w:val="00D862BD"/>
    <w:rsid w:val="00D95E0C"/>
    <w:rsid w:val="00DA3EC5"/>
    <w:rsid w:val="00DC11F5"/>
    <w:rsid w:val="00DC1D7C"/>
    <w:rsid w:val="00DC35B9"/>
    <w:rsid w:val="00DD3D81"/>
    <w:rsid w:val="00DD7942"/>
    <w:rsid w:val="00DE3071"/>
    <w:rsid w:val="00E04702"/>
    <w:rsid w:val="00E079D9"/>
    <w:rsid w:val="00E151BE"/>
    <w:rsid w:val="00E16F87"/>
    <w:rsid w:val="00E21B98"/>
    <w:rsid w:val="00E31B51"/>
    <w:rsid w:val="00E324FF"/>
    <w:rsid w:val="00E3414D"/>
    <w:rsid w:val="00E353DC"/>
    <w:rsid w:val="00E376C9"/>
    <w:rsid w:val="00E46EB1"/>
    <w:rsid w:val="00E53738"/>
    <w:rsid w:val="00E54D67"/>
    <w:rsid w:val="00E562B2"/>
    <w:rsid w:val="00E64D46"/>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E64B9"/>
    <w:rsid w:val="00EE7217"/>
    <w:rsid w:val="00EE758D"/>
    <w:rsid w:val="00EF140F"/>
    <w:rsid w:val="00EF31F4"/>
    <w:rsid w:val="00EF7720"/>
    <w:rsid w:val="00EF7E24"/>
    <w:rsid w:val="00F0015A"/>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B4057"/>
    <w:rsid w:val="00FC3B95"/>
    <w:rsid w:val="00FC5090"/>
    <w:rsid w:val="00FC6118"/>
    <w:rsid w:val="00FD0ACC"/>
    <w:rsid w:val="00FD2413"/>
    <w:rsid w:val="00FD7114"/>
    <w:rsid w:val="00FE264D"/>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No Spacing"/>
    <w:uiPriority w:val="99"/>
    <w:qFormat/>
    <w:rsid w:val="0031448E"/>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991816">
      <w:marLeft w:val="0"/>
      <w:marRight w:val="0"/>
      <w:marTop w:val="0"/>
      <w:marBottom w:val="0"/>
      <w:divBdr>
        <w:top w:val="none" w:sz="0" w:space="0" w:color="auto"/>
        <w:left w:val="none" w:sz="0" w:space="0" w:color="auto"/>
        <w:bottom w:val="none" w:sz="0" w:space="0" w:color="auto"/>
        <w:right w:val="none" w:sz="0" w:space="0" w:color="auto"/>
      </w:divBdr>
      <w:divsChild>
        <w:div w:id="618991848">
          <w:marLeft w:val="0"/>
          <w:marRight w:val="0"/>
          <w:marTop w:val="0"/>
          <w:marBottom w:val="0"/>
          <w:divBdr>
            <w:top w:val="none" w:sz="0" w:space="0" w:color="auto"/>
            <w:left w:val="none" w:sz="0" w:space="0" w:color="auto"/>
            <w:bottom w:val="none" w:sz="0" w:space="0" w:color="auto"/>
            <w:right w:val="none" w:sz="0" w:space="0" w:color="auto"/>
          </w:divBdr>
          <w:divsChild>
            <w:div w:id="618991826">
              <w:marLeft w:val="0"/>
              <w:marRight w:val="450"/>
              <w:marTop w:val="0"/>
              <w:marBottom w:val="0"/>
              <w:divBdr>
                <w:top w:val="none" w:sz="0" w:space="0" w:color="auto"/>
                <w:left w:val="none" w:sz="0" w:space="0" w:color="auto"/>
                <w:bottom w:val="none" w:sz="0" w:space="0" w:color="auto"/>
                <w:right w:val="none" w:sz="0" w:space="0" w:color="auto"/>
              </w:divBdr>
            </w:div>
          </w:divsChild>
        </w:div>
        <w:div w:id="618991877">
          <w:marLeft w:val="0"/>
          <w:marRight w:val="0"/>
          <w:marTop w:val="0"/>
          <w:marBottom w:val="0"/>
          <w:divBdr>
            <w:top w:val="none" w:sz="0" w:space="0" w:color="auto"/>
            <w:left w:val="none" w:sz="0" w:space="0" w:color="auto"/>
            <w:bottom w:val="none" w:sz="0" w:space="0" w:color="auto"/>
            <w:right w:val="none" w:sz="0" w:space="0" w:color="auto"/>
          </w:divBdr>
          <w:divsChild>
            <w:div w:id="618991860">
              <w:marLeft w:val="0"/>
              <w:marRight w:val="0"/>
              <w:marTop w:val="0"/>
              <w:marBottom w:val="75"/>
              <w:divBdr>
                <w:top w:val="none" w:sz="0" w:space="0" w:color="auto"/>
                <w:left w:val="none" w:sz="0" w:space="0" w:color="auto"/>
                <w:bottom w:val="none" w:sz="0" w:space="0" w:color="auto"/>
                <w:right w:val="none" w:sz="0" w:space="0" w:color="auto"/>
              </w:divBdr>
            </w:div>
            <w:div w:id="618991862">
              <w:marLeft w:val="0"/>
              <w:marRight w:val="0"/>
              <w:marTop w:val="0"/>
              <w:marBottom w:val="75"/>
              <w:divBdr>
                <w:top w:val="none" w:sz="0" w:space="0" w:color="auto"/>
                <w:left w:val="none" w:sz="0" w:space="0" w:color="auto"/>
                <w:bottom w:val="none" w:sz="0" w:space="0" w:color="auto"/>
                <w:right w:val="none" w:sz="0" w:space="0" w:color="auto"/>
              </w:divBdr>
            </w:div>
            <w:div w:id="6189918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991817">
      <w:marLeft w:val="0"/>
      <w:marRight w:val="0"/>
      <w:marTop w:val="0"/>
      <w:marBottom w:val="0"/>
      <w:divBdr>
        <w:top w:val="none" w:sz="0" w:space="0" w:color="auto"/>
        <w:left w:val="none" w:sz="0" w:space="0" w:color="auto"/>
        <w:bottom w:val="none" w:sz="0" w:space="0" w:color="auto"/>
        <w:right w:val="none" w:sz="0" w:space="0" w:color="auto"/>
      </w:divBdr>
      <w:divsChild>
        <w:div w:id="618991852">
          <w:marLeft w:val="0"/>
          <w:marRight w:val="0"/>
          <w:marTop w:val="0"/>
          <w:marBottom w:val="0"/>
          <w:divBdr>
            <w:top w:val="none" w:sz="0" w:space="0" w:color="auto"/>
            <w:left w:val="none" w:sz="0" w:space="0" w:color="auto"/>
            <w:bottom w:val="none" w:sz="0" w:space="0" w:color="auto"/>
            <w:right w:val="none" w:sz="0" w:space="0" w:color="auto"/>
          </w:divBdr>
          <w:divsChild>
            <w:div w:id="618991855">
              <w:marLeft w:val="0"/>
              <w:marRight w:val="450"/>
              <w:marTop w:val="0"/>
              <w:marBottom w:val="0"/>
              <w:divBdr>
                <w:top w:val="none" w:sz="0" w:space="0" w:color="auto"/>
                <w:left w:val="none" w:sz="0" w:space="0" w:color="auto"/>
                <w:bottom w:val="none" w:sz="0" w:space="0" w:color="auto"/>
                <w:right w:val="none" w:sz="0" w:space="0" w:color="auto"/>
              </w:divBdr>
            </w:div>
          </w:divsChild>
        </w:div>
        <w:div w:id="618991854">
          <w:marLeft w:val="0"/>
          <w:marRight w:val="0"/>
          <w:marTop w:val="0"/>
          <w:marBottom w:val="0"/>
          <w:divBdr>
            <w:top w:val="none" w:sz="0" w:space="0" w:color="auto"/>
            <w:left w:val="none" w:sz="0" w:space="0" w:color="auto"/>
            <w:bottom w:val="none" w:sz="0" w:space="0" w:color="auto"/>
            <w:right w:val="none" w:sz="0" w:space="0" w:color="auto"/>
          </w:divBdr>
          <w:divsChild>
            <w:div w:id="618991825">
              <w:marLeft w:val="0"/>
              <w:marRight w:val="0"/>
              <w:marTop w:val="0"/>
              <w:marBottom w:val="75"/>
              <w:divBdr>
                <w:top w:val="none" w:sz="0" w:space="0" w:color="auto"/>
                <w:left w:val="none" w:sz="0" w:space="0" w:color="auto"/>
                <w:bottom w:val="none" w:sz="0" w:space="0" w:color="auto"/>
                <w:right w:val="none" w:sz="0" w:space="0" w:color="auto"/>
              </w:divBdr>
            </w:div>
            <w:div w:id="618991835">
              <w:marLeft w:val="0"/>
              <w:marRight w:val="0"/>
              <w:marTop w:val="0"/>
              <w:marBottom w:val="75"/>
              <w:divBdr>
                <w:top w:val="none" w:sz="0" w:space="0" w:color="auto"/>
                <w:left w:val="none" w:sz="0" w:space="0" w:color="auto"/>
                <w:bottom w:val="none" w:sz="0" w:space="0" w:color="auto"/>
                <w:right w:val="none" w:sz="0" w:space="0" w:color="auto"/>
              </w:divBdr>
            </w:div>
            <w:div w:id="6189918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991824">
      <w:marLeft w:val="0"/>
      <w:marRight w:val="0"/>
      <w:marTop w:val="0"/>
      <w:marBottom w:val="0"/>
      <w:divBdr>
        <w:top w:val="none" w:sz="0" w:space="0" w:color="auto"/>
        <w:left w:val="none" w:sz="0" w:space="0" w:color="auto"/>
        <w:bottom w:val="none" w:sz="0" w:space="0" w:color="auto"/>
        <w:right w:val="none" w:sz="0" w:space="0" w:color="auto"/>
      </w:divBdr>
      <w:divsChild>
        <w:div w:id="618991846">
          <w:marLeft w:val="-225"/>
          <w:marRight w:val="-225"/>
          <w:marTop w:val="0"/>
          <w:marBottom w:val="0"/>
          <w:divBdr>
            <w:top w:val="none" w:sz="0" w:space="0" w:color="auto"/>
            <w:left w:val="none" w:sz="0" w:space="0" w:color="auto"/>
            <w:bottom w:val="none" w:sz="0" w:space="0" w:color="auto"/>
            <w:right w:val="none" w:sz="0" w:space="0" w:color="auto"/>
          </w:divBdr>
          <w:divsChild>
            <w:div w:id="618991858">
              <w:marLeft w:val="0"/>
              <w:marRight w:val="0"/>
              <w:marTop w:val="0"/>
              <w:marBottom w:val="0"/>
              <w:divBdr>
                <w:top w:val="none" w:sz="0" w:space="0" w:color="auto"/>
                <w:left w:val="none" w:sz="0" w:space="0" w:color="auto"/>
                <w:bottom w:val="none" w:sz="0" w:space="0" w:color="auto"/>
                <w:right w:val="none" w:sz="0" w:space="0" w:color="auto"/>
              </w:divBdr>
              <w:divsChild>
                <w:div w:id="618991845">
                  <w:marLeft w:val="-225"/>
                  <w:marRight w:val="-225"/>
                  <w:marTop w:val="0"/>
                  <w:marBottom w:val="0"/>
                  <w:divBdr>
                    <w:top w:val="none" w:sz="0" w:space="0" w:color="auto"/>
                    <w:left w:val="none" w:sz="0" w:space="0" w:color="auto"/>
                    <w:bottom w:val="none" w:sz="0" w:space="0" w:color="auto"/>
                    <w:right w:val="none" w:sz="0" w:space="0" w:color="auto"/>
                  </w:divBdr>
                  <w:divsChild>
                    <w:div w:id="618991841">
                      <w:marLeft w:val="9750"/>
                      <w:marRight w:val="0"/>
                      <w:marTop w:val="0"/>
                      <w:marBottom w:val="0"/>
                      <w:divBdr>
                        <w:top w:val="none" w:sz="0" w:space="0" w:color="auto"/>
                        <w:left w:val="none" w:sz="0" w:space="0" w:color="auto"/>
                        <w:bottom w:val="none" w:sz="0" w:space="0" w:color="auto"/>
                        <w:right w:val="none" w:sz="0" w:space="0" w:color="auto"/>
                      </w:divBdr>
                      <w:divsChild>
                        <w:div w:id="61899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991827">
      <w:marLeft w:val="0"/>
      <w:marRight w:val="0"/>
      <w:marTop w:val="0"/>
      <w:marBottom w:val="0"/>
      <w:divBdr>
        <w:top w:val="none" w:sz="0" w:space="0" w:color="auto"/>
        <w:left w:val="none" w:sz="0" w:space="0" w:color="auto"/>
        <w:bottom w:val="none" w:sz="0" w:space="0" w:color="auto"/>
        <w:right w:val="none" w:sz="0" w:space="0" w:color="auto"/>
      </w:divBdr>
      <w:divsChild>
        <w:div w:id="618991829">
          <w:marLeft w:val="0"/>
          <w:marRight w:val="0"/>
          <w:marTop w:val="0"/>
          <w:marBottom w:val="0"/>
          <w:divBdr>
            <w:top w:val="none" w:sz="0" w:space="0" w:color="auto"/>
            <w:left w:val="none" w:sz="0" w:space="0" w:color="auto"/>
            <w:bottom w:val="none" w:sz="0" w:space="0" w:color="auto"/>
            <w:right w:val="none" w:sz="0" w:space="0" w:color="auto"/>
          </w:divBdr>
        </w:div>
        <w:div w:id="618991838">
          <w:marLeft w:val="0"/>
          <w:marRight w:val="0"/>
          <w:marTop w:val="0"/>
          <w:marBottom w:val="0"/>
          <w:divBdr>
            <w:top w:val="none" w:sz="0" w:space="0" w:color="auto"/>
            <w:left w:val="none" w:sz="0" w:space="0" w:color="auto"/>
            <w:bottom w:val="none" w:sz="0" w:space="0" w:color="auto"/>
            <w:right w:val="none" w:sz="0" w:space="0" w:color="auto"/>
          </w:divBdr>
          <w:divsChild>
            <w:div w:id="618991814">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20">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51">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8991832">
      <w:marLeft w:val="0"/>
      <w:marRight w:val="0"/>
      <w:marTop w:val="0"/>
      <w:marBottom w:val="0"/>
      <w:divBdr>
        <w:top w:val="none" w:sz="0" w:space="0" w:color="auto"/>
        <w:left w:val="none" w:sz="0" w:space="0" w:color="auto"/>
        <w:bottom w:val="none" w:sz="0" w:space="0" w:color="auto"/>
        <w:right w:val="none" w:sz="0" w:space="0" w:color="auto"/>
      </w:divBdr>
      <w:divsChild>
        <w:div w:id="618991819">
          <w:marLeft w:val="0"/>
          <w:marRight w:val="0"/>
          <w:marTop w:val="0"/>
          <w:marBottom w:val="0"/>
          <w:divBdr>
            <w:top w:val="none" w:sz="0" w:space="0" w:color="auto"/>
            <w:left w:val="none" w:sz="0" w:space="0" w:color="auto"/>
            <w:bottom w:val="none" w:sz="0" w:space="0" w:color="auto"/>
            <w:right w:val="none" w:sz="0" w:space="0" w:color="auto"/>
          </w:divBdr>
          <w:divsChild>
            <w:div w:id="61899184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5">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2">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39">
          <w:marLeft w:val="0"/>
          <w:marRight w:val="0"/>
          <w:marTop w:val="0"/>
          <w:marBottom w:val="0"/>
          <w:divBdr>
            <w:top w:val="none" w:sz="0" w:space="0" w:color="auto"/>
            <w:left w:val="none" w:sz="0" w:space="0" w:color="auto"/>
            <w:bottom w:val="none" w:sz="0" w:space="0" w:color="auto"/>
            <w:right w:val="none" w:sz="0" w:space="0" w:color="auto"/>
          </w:divBdr>
        </w:div>
      </w:divsChild>
    </w:div>
    <w:div w:id="618991833">
      <w:marLeft w:val="0"/>
      <w:marRight w:val="0"/>
      <w:marTop w:val="0"/>
      <w:marBottom w:val="0"/>
      <w:divBdr>
        <w:top w:val="none" w:sz="0" w:space="0" w:color="auto"/>
        <w:left w:val="none" w:sz="0" w:space="0" w:color="auto"/>
        <w:bottom w:val="none" w:sz="0" w:space="0" w:color="auto"/>
        <w:right w:val="none" w:sz="0" w:space="0" w:color="auto"/>
      </w:divBdr>
      <w:divsChild>
        <w:div w:id="618991815">
          <w:marLeft w:val="0"/>
          <w:marRight w:val="0"/>
          <w:marTop w:val="0"/>
          <w:marBottom w:val="75"/>
          <w:divBdr>
            <w:top w:val="none" w:sz="0" w:space="0" w:color="auto"/>
            <w:left w:val="none" w:sz="0" w:space="0" w:color="auto"/>
            <w:bottom w:val="none" w:sz="0" w:space="0" w:color="auto"/>
            <w:right w:val="none" w:sz="0" w:space="0" w:color="auto"/>
          </w:divBdr>
        </w:div>
        <w:div w:id="618991840">
          <w:marLeft w:val="0"/>
          <w:marRight w:val="0"/>
          <w:marTop w:val="0"/>
          <w:marBottom w:val="75"/>
          <w:divBdr>
            <w:top w:val="none" w:sz="0" w:space="0" w:color="auto"/>
            <w:left w:val="none" w:sz="0" w:space="0" w:color="auto"/>
            <w:bottom w:val="none" w:sz="0" w:space="0" w:color="auto"/>
            <w:right w:val="none" w:sz="0" w:space="0" w:color="auto"/>
          </w:divBdr>
        </w:div>
      </w:divsChild>
    </w:div>
    <w:div w:id="618991837">
      <w:marLeft w:val="0"/>
      <w:marRight w:val="0"/>
      <w:marTop w:val="0"/>
      <w:marBottom w:val="0"/>
      <w:divBdr>
        <w:top w:val="none" w:sz="0" w:space="0" w:color="auto"/>
        <w:left w:val="none" w:sz="0" w:space="0" w:color="auto"/>
        <w:bottom w:val="none" w:sz="0" w:space="0" w:color="auto"/>
        <w:right w:val="none" w:sz="0" w:space="0" w:color="auto"/>
      </w:divBdr>
    </w:div>
    <w:div w:id="618991842">
      <w:marLeft w:val="0"/>
      <w:marRight w:val="0"/>
      <w:marTop w:val="0"/>
      <w:marBottom w:val="0"/>
      <w:divBdr>
        <w:top w:val="none" w:sz="0" w:space="0" w:color="auto"/>
        <w:left w:val="none" w:sz="0" w:space="0" w:color="auto"/>
        <w:bottom w:val="none" w:sz="0" w:space="0" w:color="auto"/>
        <w:right w:val="none" w:sz="0" w:space="0" w:color="auto"/>
      </w:divBdr>
      <w:divsChild>
        <w:div w:id="618991821">
          <w:marLeft w:val="0"/>
          <w:marRight w:val="0"/>
          <w:marTop w:val="0"/>
          <w:marBottom w:val="0"/>
          <w:divBdr>
            <w:top w:val="none" w:sz="0" w:space="0" w:color="auto"/>
            <w:left w:val="none" w:sz="0" w:space="0" w:color="auto"/>
            <w:bottom w:val="none" w:sz="0" w:space="0" w:color="auto"/>
            <w:right w:val="none" w:sz="0" w:space="0" w:color="auto"/>
          </w:divBdr>
          <w:divsChild>
            <w:div w:id="618991818">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31">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73">
          <w:marLeft w:val="0"/>
          <w:marRight w:val="0"/>
          <w:marTop w:val="0"/>
          <w:marBottom w:val="0"/>
          <w:divBdr>
            <w:top w:val="none" w:sz="0" w:space="0" w:color="auto"/>
            <w:left w:val="none" w:sz="0" w:space="0" w:color="auto"/>
            <w:bottom w:val="none" w:sz="0" w:space="0" w:color="auto"/>
            <w:right w:val="none" w:sz="0" w:space="0" w:color="auto"/>
          </w:divBdr>
        </w:div>
      </w:divsChild>
    </w:div>
    <w:div w:id="618991844">
      <w:marLeft w:val="0"/>
      <w:marRight w:val="0"/>
      <w:marTop w:val="0"/>
      <w:marBottom w:val="0"/>
      <w:divBdr>
        <w:top w:val="none" w:sz="0" w:space="0" w:color="auto"/>
        <w:left w:val="none" w:sz="0" w:space="0" w:color="auto"/>
        <w:bottom w:val="none" w:sz="0" w:space="0" w:color="auto"/>
        <w:right w:val="none" w:sz="0" w:space="0" w:color="auto"/>
      </w:divBdr>
    </w:div>
    <w:div w:id="618991850">
      <w:marLeft w:val="0"/>
      <w:marRight w:val="0"/>
      <w:marTop w:val="0"/>
      <w:marBottom w:val="0"/>
      <w:divBdr>
        <w:top w:val="none" w:sz="0" w:space="0" w:color="auto"/>
        <w:left w:val="none" w:sz="0" w:space="0" w:color="auto"/>
        <w:bottom w:val="none" w:sz="0" w:space="0" w:color="auto"/>
        <w:right w:val="none" w:sz="0" w:space="0" w:color="auto"/>
      </w:divBdr>
      <w:divsChild>
        <w:div w:id="618991847">
          <w:marLeft w:val="0"/>
          <w:marRight w:val="0"/>
          <w:marTop w:val="0"/>
          <w:marBottom w:val="0"/>
          <w:divBdr>
            <w:top w:val="none" w:sz="0" w:space="0" w:color="auto"/>
            <w:left w:val="none" w:sz="0" w:space="0" w:color="auto"/>
            <w:bottom w:val="none" w:sz="0" w:space="0" w:color="auto"/>
            <w:right w:val="none" w:sz="0" w:space="0" w:color="auto"/>
          </w:divBdr>
          <w:divsChild>
            <w:div w:id="618991830">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36">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56">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53">
          <w:marLeft w:val="0"/>
          <w:marRight w:val="0"/>
          <w:marTop w:val="0"/>
          <w:marBottom w:val="0"/>
          <w:divBdr>
            <w:top w:val="none" w:sz="0" w:space="0" w:color="auto"/>
            <w:left w:val="none" w:sz="0" w:space="0" w:color="auto"/>
            <w:bottom w:val="none" w:sz="0" w:space="0" w:color="auto"/>
            <w:right w:val="none" w:sz="0" w:space="0" w:color="auto"/>
          </w:divBdr>
        </w:div>
      </w:divsChild>
    </w:div>
    <w:div w:id="618991857">
      <w:marLeft w:val="0"/>
      <w:marRight w:val="0"/>
      <w:marTop w:val="0"/>
      <w:marBottom w:val="0"/>
      <w:divBdr>
        <w:top w:val="none" w:sz="0" w:space="0" w:color="auto"/>
        <w:left w:val="none" w:sz="0" w:space="0" w:color="auto"/>
        <w:bottom w:val="none" w:sz="0" w:space="0" w:color="auto"/>
        <w:right w:val="none" w:sz="0" w:space="0" w:color="auto"/>
      </w:divBdr>
    </w:div>
    <w:div w:id="618991864">
      <w:marLeft w:val="0"/>
      <w:marRight w:val="0"/>
      <w:marTop w:val="0"/>
      <w:marBottom w:val="0"/>
      <w:divBdr>
        <w:top w:val="none" w:sz="0" w:space="0" w:color="auto"/>
        <w:left w:val="none" w:sz="0" w:space="0" w:color="auto"/>
        <w:bottom w:val="none" w:sz="0" w:space="0" w:color="auto"/>
        <w:right w:val="none" w:sz="0" w:space="0" w:color="auto"/>
      </w:divBdr>
    </w:div>
    <w:div w:id="618991867">
      <w:marLeft w:val="0"/>
      <w:marRight w:val="0"/>
      <w:marTop w:val="0"/>
      <w:marBottom w:val="0"/>
      <w:divBdr>
        <w:top w:val="none" w:sz="0" w:space="0" w:color="auto"/>
        <w:left w:val="none" w:sz="0" w:space="0" w:color="auto"/>
        <w:bottom w:val="none" w:sz="0" w:space="0" w:color="auto"/>
        <w:right w:val="none" w:sz="0" w:space="0" w:color="auto"/>
      </w:divBdr>
    </w:div>
    <w:div w:id="618991868">
      <w:marLeft w:val="0"/>
      <w:marRight w:val="0"/>
      <w:marTop w:val="0"/>
      <w:marBottom w:val="0"/>
      <w:divBdr>
        <w:top w:val="none" w:sz="0" w:space="0" w:color="auto"/>
        <w:left w:val="none" w:sz="0" w:space="0" w:color="auto"/>
        <w:bottom w:val="none" w:sz="0" w:space="0" w:color="auto"/>
        <w:right w:val="none" w:sz="0" w:space="0" w:color="auto"/>
      </w:divBdr>
    </w:div>
    <w:div w:id="618991874">
      <w:marLeft w:val="0"/>
      <w:marRight w:val="0"/>
      <w:marTop w:val="0"/>
      <w:marBottom w:val="0"/>
      <w:divBdr>
        <w:top w:val="none" w:sz="0" w:space="0" w:color="auto"/>
        <w:left w:val="none" w:sz="0" w:space="0" w:color="auto"/>
        <w:bottom w:val="none" w:sz="0" w:space="0" w:color="auto"/>
        <w:right w:val="none" w:sz="0" w:space="0" w:color="auto"/>
      </w:divBdr>
      <w:divsChild>
        <w:div w:id="618991822">
          <w:marLeft w:val="0"/>
          <w:marRight w:val="0"/>
          <w:marTop w:val="0"/>
          <w:marBottom w:val="0"/>
          <w:divBdr>
            <w:top w:val="none" w:sz="0" w:space="0" w:color="auto"/>
            <w:left w:val="none" w:sz="0" w:space="0" w:color="auto"/>
            <w:bottom w:val="none" w:sz="0" w:space="0" w:color="auto"/>
            <w:right w:val="none" w:sz="0" w:space="0" w:color="auto"/>
          </w:divBdr>
        </w:div>
        <w:div w:id="618991834">
          <w:marLeft w:val="0"/>
          <w:marRight w:val="0"/>
          <w:marTop w:val="0"/>
          <w:marBottom w:val="0"/>
          <w:divBdr>
            <w:top w:val="none" w:sz="0" w:space="0" w:color="auto"/>
            <w:left w:val="none" w:sz="0" w:space="0" w:color="auto"/>
            <w:bottom w:val="none" w:sz="0" w:space="0" w:color="auto"/>
            <w:right w:val="none" w:sz="0" w:space="0" w:color="auto"/>
          </w:divBdr>
          <w:divsChild>
            <w:div w:id="61899182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28">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49">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2.html" TargetMode="External"/><Relationship Id="rId13" Type="http://schemas.openxmlformats.org/officeDocument/2006/relationships/hyperlink" Target="http://www.iprbookshop.ru/28062.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archive.org" TargetMode="External"/><Relationship Id="rId7" Type="http://schemas.openxmlformats.org/officeDocument/2006/relationships/hyperlink" Target="https://www.iprbookshop.ru/26688.html" TargetMode="External"/><Relationship Id="rId12" Type="http://schemas.openxmlformats.org/officeDocument/2006/relationships/hyperlink" Target="http://www.iprbookshop.ru/28062.html" TargetMode="External"/><Relationship Id="rId17" Type="http://schemas.openxmlformats.org/officeDocument/2006/relationships/hyperlink" Target="https://www.iprbookshop.ru/102687.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102676.html" TargetMode="External"/><Relationship Id="rId20" Type="http://schemas.openxmlformats.org/officeDocument/2006/relationships/hyperlink" Target="file:///C:\Users\altis\OneDrive\&#1044;&#1086;&#1082;&#1091;&#1084;&#1077;&#1085;&#1090;&#1099;\&#1056;&#1040;&#1041;&#1054;&#1058;&#1040;\&#1041;&#1040;&#1050;&#1048;%20&#1088;&#1087;&#1076;%20&#1080;%20&#1092;&#1086;&#1089;2021\www.filippovm.ru" TargetMode="External"/><Relationship Id="rId1" Type="http://schemas.openxmlformats.org/officeDocument/2006/relationships/numbering" Target="numbering.xml"/><Relationship Id="rId6" Type="http://schemas.openxmlformats.org/officeDocument/2006/relationships/hyperlink" Target="https://www.iprbookshop.ru/36745.html" TargetMode="External"/><Relationship Id="rId11" Type="http://schemas.openxmlformats.org/officeDocument/2006/relationships/hyperlink" Target="https://www.iprbookshop.ru/26688.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102462.html" TargetMode="External"/><Relationship Id="rId23" Type="http://schemas.openxmlformats.org/officeDocument/2006/relationships/hyperlink" Target="http://www.projectclassica.ru" TargetMode="External"/><Relationship Id="rId10" Type="http://schemas.openxmlformats.org/officeDocument/2006/relationships/hyperlink" Target="https://www.iprbookshop.ru/36745.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28062.html" TargetMode="External"/><Relationship Id="rId14" Type="http://schemas.openxmlformats.org/officeDocument/2006/relationships/hyperlink" Target="https://www.iprbookshop.ru/72460.htm" TargetMode="External"/><Relationship Id="rId22" Type="http://schemas.openxmlformats.org/officeDocument/2006/relationships/hyperlink" Target="http://www.teh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1128</TotalTime>
  <Pages>20</Pages>
  <Words>5236</Words>
  <Characters>29851</Characters>
  <Application>Microsoft Office Word</Application>
  <DocSecurity>0</DocSecurity>
  <Lines>248</Lines>
  <Paragraphs>70</Paragraphs>
  <ScaleCrop>false</ScaleCrop>
  <Company>CtrlSoft</Company>
  <LinksUpToDate>false</LinksUpToDate>
  <CharactersWithSpaces>35017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cp:revision>
  <dcterms:created xsi:type="dcterms:W3CDTF">2021-03-26T13:41:00Z</dcterms:created>
  <dcterms:modified xsi:type="dcterms:W3CDTF">2022-09-09T12:04:00Z</dcterms:modified>
</cp:coreProperties>
</file>